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B8" w:rsidRDefault="00C016B8" w:rsidP="00C016B8">
      <w:pPr>
        <w:pStyle w:val="ListParagraph"/>
        <w:spacing w:line="360" w:lineRule="auto"/>
        <w:ind w:left="1080"/>
        <w:jc w:val="center"/>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Department-wise Statistics</w:t>
      </w:r>
      <w:r w:rsidR="00322E77">
        <w:rPr>
          <w:rFonts w:ascii="Times New Roman" w:hAnsi="Times New Roman" w:cs="Times New Roman"/>
          <w:b/>
          <w:bCs/>
          <w:sz w:val="24"/>
          <w:szCs w:val="24"/>
          <w:lang w:val="en-US"/>
        </w:rPr>
        <w:t xml:space="preserve">  </w:t>
      </w:r>
    </w:p>
    <w:p w:rsidR="00322E77" w:rsidRPr="009B66A6" w:rsidRDefault="00322E77" w:rsidP="00C016B8">
      <w:pPr>
        <w:pStyle w:val="ListParagraph"/>
        <w:spacing w:line="360" w:lineRule="auto"/>
        <w:ind w:left="1080"/>
        <w:jc w:val="center"/>
        <w:rPr>
          <w:rFonts w:ascii="Times New Roman" w:hAnsi="Times New Roman" w:cs="Times New Roman"/>
          <w:b/>
          <w:bCs/>
          <w:sz w:val="24"/>
          <w:szCs w:val="24"/>
          <w:lang w:val="en-US"/>
        </w:rPr>
      </w:pPr>
    </w:p>
    <w:p w:rsidR="00C016B8" w:rsidRPr="009B66A6" w:rsidRDefault="00C016B8" w:rsidP="00322E77">
      <w:pPr>
        <w:spacing w:line="360" w:lineRule="auto"/>
        <w:ind w:left="360"/>
        <w:jc w:val="center"/>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 xml:space="preserve">Name of the </w:t>
      </w:r>
      <w:proofErr w:type="gramStart"/>
      <w:r w:rsidRPr="009B66A6">
        <w:rPr>
          <w:rFonts w:ascii="Times New Roman" w:hAnsi="Times New Roman" w:cs="Times New Roman"/>
          <w:b/>
          <w:bCs/>
          <w:sz w:val="24"/>
          <w:szCs w:val="24"/>
          <w:lang w:val="en-US"/>
        </w:rPr>
        <w:t>Department</w:t>
      </w:r>
      <w:r w:rsidR="009C0C86">
        <w:rPr>
          <w:rFonts w:ascii="Times New Roman" w:hAnsi="Times New Roman" w:cs="Times New Roman"/>
          <w:b/>
          <w:bCs/>
          <w:sz w:val="24"/>
          <w:szCs w:val="24"/>
          <w:lang w:val="en-US"/>
        </w:rPr>
        <w:t xml:space="preserve"> </w:t>
      </w:r>
      <w:r w:rsidRPr="009B66A6">
        <w:rPr>
          <w:rFonts w:ascii="Times New Roman" w:hAnsi="Times New Roman" w:cs="Times New Roman"/>
          <w:b/>
          <w:bCs/>
          <w:sz w:val="24"/>
          <w:szCs w:val="24"/>
          <w:lang w:val="en-US"/>
        </w:rPr>
        <w:t>:-</w:t>
      </w:r>
      <w:proofErr w:type="gramEnd"/>
      <w:r w:rsidRPr="009B66A6">
        <w:rPr>
          <w:rFonts w:ascii="Times New Roman" w:hAnsi="Times New Roman" w:cs="Times New Roman"/>
          <w:b/>
          <w:bCs/>
          <w:sz w:val="24"/>
          <w:szCs w:val="24"/>
          <w:lang w:val="en-US"/>
        </w:rPr>
        <w:t xml:space="preserve">  Pharmacology</w:t>
      </w:r>
    </w:p>
    <w:p w:rsidR="00C016B8"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Staff requirement:-</w:t>
      </w:r>
    </w:p>
    <w:p w:rsidR="00322E77" w:rsidRPr="009B66A6" w:rsidRDefault="00322E77" w:rsidP="00322E77">
      <w:pPr>
        <w:pStyle w:val="ListParagraph"/>
        <w:spacing w:line="360" w:lineRule="auto"/>
        <w:rPr>
          <w:rFonts w:ascii="Times New Roman" w:hAnsi="Times New Roman" w:cs="Times New Roman"/>
          <w:b/>
          <w:bCs/>
          <w:sz w:val="24"/>
          <w:szCs w:val="24"/>
          <w:lang w:val="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40"/>
        <w:gridCol w:w="1634"/>
        <w:gridCol w:w="1539"/>
        <w:gridCol w:w="1501"/>
      </w:tblGrid>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Designation</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As per</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 xml:space="preserve"> MSRR</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 xml:space="preserve">Sanctioned </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Strength</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Men-in-position</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Vacant since</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Professor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Associate Professor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roofErr w:type="spellStart"/>
            <w:r w:rsidRPr="009B66A6">
              <w:rPr>
                <w:rFonts w:ascii="Times New Roman" w:eastAsiaTheme="minorHAnsi" w:hAnsi="Times New Roman" w:cs="Times New Roman"/>
                <w:b/>
                <w:bCs/>
                <w:sz w:val="24"/>
                <w:szCs w:val="24"/>
                <w:lang w:val="en-US"/>
              </w:rPr>
              <w:t>Asstt</w:t>
            </w:r>
            <w:proofErr w:type="spellEnd"/>
            <w:r w:rsidRPr="009B66A6">
              <w:rPr>
                <w:rFonts w:ascii="Times New Roman" w:eastAsiaTheme="minorHAnsi" w:hAnsi="Times New Roman" w:cs="Times New Roman"/>
                <w:b/>
                <w:bCs/>
                <w:sz w:val="24"/>
                <w:szCs w:val="24"/>
                <w:lang w:val="en-US"/>
              </w:rPr>
              <w:t>. Professor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4</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4</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Tutor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4</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7</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7</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Lab Attendants</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Store-keeper/computer operator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r w:rsidR="00C016B8" w:rsidRPr="009B66A6" w:rsidTr="009B66A6">
        <w:tc>
          <w:tcPr>
            <w:tcW w:w="20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Sweeper</w:t>
            </w:r>
          </w:p>
        </w:tc>
        <w:tc>
          <w:tcPr>
            <w:tcW w:w="104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63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15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1501"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0</w:t>
            </w:r>
          </w:p>
        </w:tc>
      </w:tr>
    </w:tbl>
    <w:p w:rsidR="00322E77" w:rsidRPr="00322E77" w:rsidRDefault="00322E77" w:rsidP="00322E77">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C016B8"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 xml:space="preserve">Availability of </w:t>
      </w:r>
      <w:proofErr w:type="spellStart"/>
      <w:r w:rsidRPr="009B66A6">
        <w:rPr>
          <w:rFonts w:ascii="Times New Roman" w:hAnsi="Times New Roman" w:cs="Times New Roman"/>
          <w:b/>
          <w:bCs/>
          <w:sz w:val="24"/>
          <w:szCs w:val="24"/>
          <w:lang w:val="en-US"/>
        </w:rPr>
        <w:t>infrasturcutre</w:t>
      </w:r>
      <w:proofErr w:type="spellEnd"/>
      <w:r w:rsidRPr="009B66A6">
        <w:rPr>
          <w:rFonts w:ascii="Times New Roman" w:hAnsi="Times New Roman" w:cs="Times New Roman"/>
          <w:b/>
          <w:bCs/>
          <w:sz w:val="24"/>
          <w:szCs w:val="24"/>
          <w:lang w:val="en-US"/>
        </w:rPr>
        <w:t xml:space="preserve">  (As per MSRR 1999)</w:t>
      </w:r>
    </w:p>
    <w:p w:rsidR="00322E77" w:rsidRPr="009B66A6" w:rsidRDefault="00322E77" w:rsidP="00322E77">
      <w:pPr>
        <w:pStyle w:val="ListParagraph"/>
        <w:spacing w:line="360" w:lineRule="auto"/>
        <w:rPr>
          <w:rFonts w:ascii="Times New Roman" w:hAnsi="Times New Roman" w:cs="Times New Roman"/>
          <w:b/>
          <w:bCs/>
          <w:sz w:val="24"/>
          <w:szCs w:val="24"/>
          <w:lang w:val="en-US"/>
        </w:rPr>
      </w:pPr>
    </w:p>
    <w:tbl>
      <w:tblPr>
        <w:tblW w:w="864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713"/>
        <w:gridCol w:w="3624"/>
        <w:gridCol w:w="1408"/>
      </w:tblGrid>
      <w:tr w:rsidR="00C016B8" w:rsidRPr="009B66A6" w:rsidTr="005D53EB">
        <w:trPr>
          <w:trHeight w:val="33"/>
        </w:trPr>
        <w:tc>
          <w:tcPr>
            <w:tcW w:w="897"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roofErr w:type="spellStart"/>
            <w:r w:rsidRPr="009B66A6">
              <w:rPr>
                <w:rFonts w:ascii="Times New Roman" w:eastAsiaTheme="minorHAnsi" w:hAnsi="Times New Roman" w:cs="Times New Roman"/>
                <w:b/>
                <w:bCs/>
                <w:sz w:val="24"/>
                <w:szCs w:val="24"/>
                <w:lang w:val="en-US"/>
              </w:rPr>
              <w:t>Sr.No</w:t>
            </w:r>
            <w:proofErr w:type="spellEnd"/>
          </w:p>
        </w:tc>
        <w:tc>
          <w:tcPr>
            <w:tcW w:w="2713"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Prescribed norms</w:t>
            </w:r>
          </w:p>
        </w:tc>
        <w:tc>
          <w:tcPr>
            <w:tcW w:w="362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Actual Status</w:t>
            </w:r>
          </w:p>
        </w:tc>
        <w:tc>
          <w:tcPr>
            <w:tcW w:w="140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Remarks</w:t>
            </w:r>
          </w:p>
        </w:tc>
      </w:tr>
      <w:tr w:rsidR="00C016B8" w:rsidRPr="009B66A6" w:rsidTr="005D53EB">
        <w:trPr>
          <w:trHeight w:val="33"/>
        </w:trPr>
        <w:tc>
          <w:tcPr>
            <w:tcW w:w="897"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2713"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Three Demonstration Rooms</w:t>
            </w:r>
          </w:p>
          <w:p w:rsidR="00C016B8" w:rsidRPr="009B66A6" w:rsidRDefault="00C016B8" w:rsidP="00C016B8">
            <w:pPr>
              <w:pStyle w:val="ListParagraph"/>
              <w:numPr>
                <w:ilvl w:val="0"/>
                <w:numId w:val="1"/>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Over head Projectors</w:t>
            </w:r>
          </w:p>
          <w:p w:rsidR="00C016B8" w:rsidRPr="009B66A6" w:rsidRDefault="00C016B8" w:rsidP="00C016B8">
            <w:pPr>
              <w:pStyle w:val="ListParagraph"/>
              <w:numPr>
                <w:ilvl w:val="0"/>
                <w:numId w:val="1"/>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Slide projectors</w:t>
            </w:r>
          </w:p>
          <w:p w:rsidR="00C016B8" w:rsidRPr="009B66A6" w:rsidRDefault="00C016B8" w:rsidP="00C016B8">
            <w:pPr>
              <w:pStyle w:val="ListParagraph"/>
              <w:numPr>
                <w:ilvl w:val="0"/>
                <w:numId w:val="1"/>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Video</w:t>
            </w:r>
          </w:p>
          <w:p w:rsidR="00C016B8" w:rsidRPr="009B66A6" w:rsidRDefault="00C016B8" w:rsidP="00C016B8">
            <w:pPr>
              <w:pStyle w:val="ListParagraph"/>
              <w:numPr>
                <w:ilvl w:val="0"/>
                <w:numId w:val="1"/>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Audio-visual aids</w:t>
            </w:r>
          </w:p>
          <w:p w:rsidR="00C016B8" w:rsidRPr="009B66A6" w:rsidRDefault="00C016B8" w:rsidP="00C016B8">
            <w:pPr>
              <w:pStyle w:val="ListParagraph"/>
              <w:numPr>
                <w:ilvl w:val="0"/>
                <w:numId w:val="1"/>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60-75 students</w:t>
            </w:r>
          </w:p>
        </w:tc>
        <w:tc>
          <w:tcPr>
            <w:tcW w:w="362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2 demonstration rooms</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 overhead projectors</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 slide projector</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Nil</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Yes</w:t>
            </w: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Capacity of 75 students per demonstration room</w:t>
            </w:r>
          </w:p>
        </w:tc>
        <w:tc>
          <w:tcPr>
            <w:tcW w:w="140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5D53EB">
        <w:trPr>
          <w:trHeight w:val="33"/>
        </w:trPr>
        <w:tc>
          <w:tcPr>
            <w:tcW w:w="897" w:type="dxa"/>
          </w:tcPr>
          <w:p w:rsidR="00C016B8"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2.</w:t>
            </w:r>
          </w:p>
          <w:p w:rsidR="00322E77" w:rsidRPr="009B66A6" w:rsidRDefault="00322E77"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13"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Practical laboratory for experimental pharmacology</w:t>
            </w:r>
          </w:p>
        </w:tc>
        <w:tc>
          <w:tcPr>
            <w:tcW w:w="362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Well equipped experimental laboratory with the capacity of 75 students with functional instruments for various experiments.</w:t>
            </w:r>
          </w:p>
        </w:tc>
        <w:tc>
          <w:tcPr>
            <w:tcW w:w="140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5D53EB">
        <w:trPr>
          <w:trHeight w:val="1435"/>
        </w:trPr>
        <w:tc>
          <w:tcPr>
            <w:tcW w:w="897"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w:t>
            </w:r>
          </w:p>
        </w:tc>
        <w:tc>
          <w:tcPr>
            <w:tcW w:w="2713"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Museum</w:t>
            </w:r>
          </w:p>
          <w:p w:rsidR="00C016B8" w:rsidRPr="009B66A6" w:rsidRDefault="00C016B8" w:rsidP="00C016B8">
            <w:pPr>
              <w:pStyle w:val="ListParagraph"/>
              <w:numPr>
                <w:ilvl w:val="0"/>
                <w:numId w:val="5"/>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Specimen</w:t>
            </w:r>
          </w:p>
        </w:tc>
        <w:tc>
          <w:tcPr>
            <w:tcW w:w="3624" w:type="dxa"/>
          </w:tcPr>
          <w:p w:rsidR="00AE736C" w:rsidRPr="00322E77" w:rsidRDefault="00AE736C" w:rsidP="00322E77">
            <w:pPr>
              <w:pStyle w:val="NoSpacing"/>
              <w:numPr>
                <w:ilvl w:val="0"/>
                <w:numId w:val="5"/>
              </w:numPr>
              <w:rPr>
                <w:rFonts w:ascii="Times New Roman" w:hAnsi="Times New Roman" w:cs="Times New Roman"/>
                <w:b/>
                <w:sz w:val="24"/>
                <w:szCs w:val="24"/>
              </w:rPr>
            </w:pPr>
            <w:r w:rsidRPr="009B66A6">
              <w:rPr>
                <w:rFonts w:ascii="Times New Roman" w:hAnsi="Times New Roman" w:cs="Times New Roman"/>
                <w:b/>
                <w:sz w:val="24"/>
                <w:szCs w:val="24"/>
              </w:rPr>
              <w:t xml:space="preserve">Size </w:t>
            </w:r>
            <w:r w:rsidRPr="009B66A6">
              <w:rPr>
                <w:rFonts w:ascii="Times New Roman" w:hAnsi="Times New Roman" w:cs="Times New Roman"/>
                <w:b/>
                <w:sz w:val="24"/>
                <w:szCs w:val="24"/>
              </w:rPr>
              <w:tab/>
              <w:t>:</w:t>
            </w:r>
            <w:r w:rsidR="00322E77">
              <w:rPr>
                <w:rFonts w:ascii="Times New Roman" w:hAnsi="Times New Roman" w:cs="Times New Roman"/>
                <w:b/>
                <w:sz w:val="24"/>
                <w:szCs w:val="24"/>
              </w:rPr>
              <w:t xml:space="preserve"> </w:t>
            </w:r>
            <w:r w:rsidRPr="00322E77">
              <w:rPr>
                <w:rFonts w:ascii="Times New Roman" w:hAnsi="Times New Roman" w:cs="Times New Roman"/>
                <w:b/>
                <w:sz w:val="24"/>
                <w:szCs w:val="24"/>
              </w:rPr>
              <w:t>130 Sq m</w:t>
            </w:r>
          </w:p>
          <w:p w:rsidR="008C256D" w:rsidRPr="009B66A6" w:rsidRDefault="008C256D" w:rsidP="00322E77">
            <w:pPr>
              <w:pStyle w:val="NoSpacing"/>
              <w:rPr>
                <w:rFonts w:ascii="Times New Roman" w:hAnsi="Times New Roman" w:cs="Times New Roman"/>
                <w:b/>
                <w:sz w:val="24"/>
                <w:szCs w:val="24"/>
              </w:rPr>
            </w:pPr>
          </w:p>
          <w:p w:rsidR="008C256D" w:rsidRPr="00322E77" w:rsidRDefault="00AE736C" w:rsidP="00322E77">
            <w:pPr>
              <w:pStyle w:val="ListParagraph"/>
              <w:numPr>
                <w:ilvl w:val="0"/>
                <w:numId w:val="15"/>
              </w:numPr>
              <w:rPr>
                <w:rFonts w:ascii="Times New Roman" w:hAnsi="Times New Roman" w:cs="Times New Roman"/>
                <w:b/>
                <w:iCs/>
                <w:sz w:val="24"/>
                <w:szCs w:val="24"/>
              </w:rPr>
            </w:pPr>
            <w:proofErr w:type="gramStart"/>
            <w:r w:rsidRPr="00322E77">
              <w:rPr>
                <w:rFonts w:ascii="Times New Roman" w:hAnsi="Times New Roman" w:cs="Times New Roman"/>
                <w:b/>
                <w:bCs/>
                <w:sz w:val="24"/>
                <w:szCs w:val="24"/>
              </w:rPr>
              <w:t>The</w:t>
            </w:r>
            <w:r w:rsidR="00EB7A3C" w:rsidRPr="00322E77">
              <w:rPr>
                <w:rFonts w:ascii="Times New Roman" w:hAnsi="Times New Roman" w:cs="Times New Roman"/>
                <w:b/>
                <w:bCs/>
                <w:sz w:val="24"/>
                <w:szCs w:val="24"/>
              </w:rPr>
              <w:t xml:space="preserve"> </w:t>
            </w:r>
            <w:r w:rsidRPr="00322E77">
              <w:rPr>
                <w:rFonts w:ascii="Times New Roman" w:hAnsi="Times New Roman" w:cs="Times New Roman"/>
                <w:b/>
                <w:bCs/>
                <w:sz w:val="24"/>
                <w:szCs w:val="24"/>
              </w:rPr>
              <w:t xml:space="preserve"> drug</w:t>
            </w:r>
            <w:proofErr w:type="gramEnd"/>
            <w:r w:rsidR="00EB7A3C" w:rsidRPr="00322E77">
              <w:rPr>
                <w:rFonts w:ascii="Times New Roman" w:hAnsi="Times New Roman" w:cs="Times New Roman"/>
                <w:b/>
                <w:bCs/>
                <w:sz w:val="24"/>
                <w:szCs w:val="24"/>
              </w:rPr>
              <w:t xml:space="preserve"> </w:t>
            </w:r>
            <w:r w:rsidRPr="00322E77">
              <w:rPr>
                <w:rFonts w:ascii="Times New Roman" w:hAnsi="Times New Roman" w:cs="Times New Roman"/>
                <w:b/>
                <w:bCs/>
                <w:sz w:val="24"/>
                <w:szCs w:val="24"/>
              </w:rPr>
              <w:t xml:space="preserve"> samples</w:t>
            </w:r>
            <w:r w:rsidR="00EB7A3C" w:rsidRPr="00322E77">
              <w:rPr>
                <w:rFonts w:ascii="Times New Roman" w:hAnsi="Times New Roman" w:cs="Times New Roman"/>
                <w:b/>
                <w:bCs/>
                <w:sz w:val="24"/>
                <w:szCs w:val="24"/>
              </w:rPr>
              <w:t xml:space="preserve"> </w:t>
            </w:r>
            <w:r w:rsidRPr="00322E77">
              <w:rPr>
                <w:rFonts w:ascii="Times New Roman" w:hAnsi="Times New Roman" w:cs="Times New Roman"/>
                <w:b/>
                <w:bCs/>
                <w:sz w:val="24"/>
                <w:szCs w:val="24"/>
              </w:rPr>
              <w:t xml:space="preserve"> are arranged </w:t>
            </w:r>
            <w:r w:rsidRPr="00322E77">
              <w:rPr>
                <w:rFonts w:ascii="Times New Roman" w:hAnsi="Times New Roman" w:cs="Times New Roman"/>
                <w:b/>
                <w:iCs/>
                <w:sz w:val="24"/>
                <w:szCs w:val="24"/>
              </w:rPr>
              <w:t>system vise and classification wise in cupboard.</w:t>
            </w:r>
          </w:p>
          <w:p w:rsidR="00AE736C" w:rsidRPr="00322E77" w:rsidRDefault="00AE736C" w:rsidP="00322E77">
            <w:pPr>
              <w:pStyle w:val="ListParagraph"/>
              <w:numPr>
                <w:ilvl w:val="0"/>
                <w:numId w:val="15"/>
              </w:numPr>
              <w:rPr>
                <w:rFonts w:ascii="Times New Roman" w:hAnsi="Times New Roman" w:cs="Times New Roman"/>
                <w:b/>
                <w:sz w:val="24"/>
                <w:szCs w:val="24"/>
              </w:rPr>
            </w:pPr>
            <w:r w:rsidRPr="00322E77">
              <w:rPr>
                <w:rFonts w:ascii="Times New Roman" w:hAnsi="Times New Roman" w:cs="Times New Roman"/>
                <w:b/>
                <w:sz w:val="24"/>
                <w:szCs w:val="24"/>
              </w:rPr>
              <w:t>Information about drug samples is displayed in the museum and formulation-availability information is provided to each student as that forms part of their practical-session training.</w:t>
            </w:r>
          </w:p>
          <w:p w:rsidR="00322E77" w:rsidRPr="00322E77" w:rsidRDefault="00AE736C" w:rsidP="00322E77">
            <w:pPr>
              <w:pStyle w:val="ListParagraph"/>
              <w:numPr>
                <w:ilvl w:val="0"/>
                <w:numId w:val="15"/>
              </w:numPr>
              <w:rPr>
                <w:rFonts w:ascii="Times New Roman" w:hAnsi="Times New Roman" w:cs="Times New Roman"/>
                <w:b/>
                <w:sz w:val="24"/>
                <w:szCs w:val="24"/>
              </w:rPr>
            </w:pPr>
            <w:r w:rsidRPr="00322E77">
              <w:rPr>
                <w:rFonts w:ascii="Times New Roman" w:hAnsi="Times New Roman" w:cs="Times New Roman"/>
                <w:b/>
                <w:sz w:val="24"/>
                <w:szCs w:val="24"/>
              </w:rPr>
              <w:t>About 300 drugs of various categories are on display.</w:t>
            </w:r>
          </w:p>
          <w:p w:rsidR="00322E77" w:rsidRPr="00322E77" w:rsidRDefault="00AE736C" w:rsidP="00322E77">
            <w:pPr>
              <w:pStyle w:val="ListParagraph"/>
              <w:numPr>
                <w:ilvl w:val="0"/>
                <w:numId w:val="15"/>
              </w:numPr>
              <w:rPr>
                <w:rFonts w:ascii="Times New Roman" w:hAnsi="Times New Roman" w:cs="Times New Roman"/>
                <w:b/>
                <w:sz w:val="24"/>
                <w:szCs w:val="24"/>
              </w:rPr>
            </w:pPr>
            <w:r w:rsidRPr="00322E77">
              <w:rPr>
                <w:rFonts w:ascii="Times New Roman" w:hAnsi="Times New Roman" w:cs="Times New Roman"/>
                <w:b/>
                <w:sz w:val="24"/>
                <w:szCs w:val="24"/>
              </w:rPr>
              <w:t>Illustrations about 100 in number on classification etc.</w:t>
            </w:r>
          </w:p>
          <w:p w:rsidR="00AE736C" w:rsidRPr="00322E77" w:rsidRDefault="00AE736C" w:rsidP="00322E77">
            <w:pPr>
              <w:pStyle w:val="ListParagraph"/>
              <w:numPr>
                <w:ilvl w:val="0"/>
                <w:numId w:val="15"/>
              </w:numPr>
              <w:rPr>
                <w:rFonts w:ascii="Times New Roman" w:hAnsi="Times New Roman" w:cs="Times New Roman"/>
                <w:b/>
                <w:sz w:val="24"/>
                <w:szCs w:val="24"/>
              </w:rPr>
            </w:pPr>
            <w:r w:rsidRPr="00322E77">
              <w:rPr>
                <w:rFonts w:ascii="Times New Roman" w:hAnsi="Times New Roman" w:cs="Times New Roman"/>
                <w:b/>
                <w:bCs/>
                <w:sz w:val="24"/>
                <w:szCs w:val="24"/>
              </w:rPr>
              <w:t>There is a section depicting “History of Medicine”</w:t>
            </w:r>
          </w:p>
          <w:p w:rsidR="00AE736C" w:rsidRPr="009B66A6" w:rsidRDefault="00AE736C" w:rsidP="00AE736C">
            <w:pPr>
              <w:spacing w:line="480" w:lineRule="auto"/>
              <w:ind w:right="2880"/>
              <w:jc w:val="both"/>
              <w:rPr>
                <w:rFonts w:ascii="Times New Roman" w:hAnsi="Times New Roman" w:cs="Times New Roman"/>
                <w:sz w:val="24"/>
                <w:szCs w:val="24"/>
              </w:rPr>
            </w:pPr>
          </w:p>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140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5D53EB" w:rsidRPr="009B66A6" w:rsidTr="005D53EB">
        <w:trPr>
          <w:trHeight w:val="405"/>
        </w:trPr>
        <w:tc>
          <w:tcPr>
            <w:tcW w:w="897" w:type="dxa"/>
          </w:tcPr>
          <w:p w:rsidR="005D53EB" w:rsidRPr="009B66A6" w:rsidRDefault="005D53EB"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4</w:t>
            </w:r>
          </w:p>
        </w:tc>
        <w:tc>
          <w:tcPr>
            <w:tcW w:w="2713" w:type="dxa"/>
          </w:tcPr>
          <w:p w:rsidR="005D53EB" w:rsidRPr="009B66A6" w:rsidRDefault="005D53EB"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Departmental library</w:t>
            </w:r>
          </w:p>
          <w:p w:rsidR="005D53EB" w:rsidRPr="009B66A6" w:rsidRDefault="005D53EB" w:rsidP="00C016B8">
            <w:pPr>
              <w:pStyle w:val="ListParagraph"/>
              <w:numPr>
                <w:ilvl w:val="0"/>
                <w:numId w:val="2"/>
              </w:numPr>
              <w:spacing w:after="0" w:line="360" w:lineRule="auto"/>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80-100 books</w:t>
            </w:r>
          </w:p>
        </w:tc>
        <w:tc>
          <w:tcPr>
            <w:tcW w:w="3624" w:type="dxa"/>
          </w:tcPr>
          <w:p w:rsidR="005D53EB" w:rsidRPr="009B66A6" w:rsidRDefault="005D53EB" w:rsidP="002D0DF8">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 xml:space="preserve">    535</w:t>
            </w:r>
          </w:p>
        </w:tc>
        <w:tc>
          <w:tcPr>
            <w:tcW w:w="1408" w:type="dxa"/>
          </w:tcPr>
          <w:p w:rsidR="005D53EB" w:rsidRPr="009B66A6" w:rsidRDefault="005D53EB" w:rsidP="002D0DF8">
            <w:pPr>
              <w:pStyle w:val="ListParagraph"/>
              <w:spacing w:after="0" w:line="360" w:lineRule="auto"/>
              <w:ind w:left="0"/>
              <w:rPr>
                <w:rFonts w:ascii="Times New Roman" w:eastAsiaTheme="minorHAnsi" w:hAnsi="Times New Roman" w:cs="Times New Roman"/>
                <w:b/>
                <w:bCs/>
                <w:sz w:val="24"/>
                <w:szCs w:val="24"/>
                <w:lang w:val="en-US"/>
              </w:rPr>
            </w:pPr>
          </w:p>
        </w:tc>
      </w:tr>
      <w:tr w:rsidR="005D53EB" w:rsidRPr="009B66A6" w:rsidTr="005D53EB">
        <w:trPr>
          <w:trHeight w:val="405"/>
        </w:trPr>
        <w:tc>
          <w:tcPr>
            <w:tcW w:w="897" w:type="dxa"/>
          </w:tcPr>
          <w:p w:rsidR="005D53EB" w:rsidRPr="009B66A6" w:rsidRDefault="005D53EB"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5</w:t>
            </w:r>
          </w:p>
        </w:tc>
        <w:tc>
          <w:tcPr>
            <w:tcW w:w="2713" w:type="dxa"/>
          </w:tcPr>
          <w:p w:rsidR="005D53EB" w:rsidRPr="009B66A6" w:rsidRDefault="005D53EB"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Research laboratory</w:t>
            </w:r>
          </w:p>
        </w:tc>
        <w:tc>
          <w:tcPr>
            <w:tcW w:w="3624" w:type="dxa"/>
          </w:tcPr>
          <w:p w:rsidR="005D53EB" w:rsidRPr="009B66A6" w:rsidRDefault="005D53EB" w:rsidP="002D0DF8">
            <w:pPr>
              <w:pStyle w:val="ListParagraph"/>
              <w:spacing w:after="0" w:line="360" w:lineRule="auto"/>
              <w:ind w:left="0"/>
              <w:rPr>
                <w:rFonts w:ascii="Times New Roman" w:eastAsiaTheme="minorHAnsi" w:hAnsi="Times New Roman" w:cs="Times New Roman"/>
                <w:b/>
                <w:bCs/>
                <w:sz w:val="24"/>
                <w:szCs w:val="24"/>
                <w:lang w:val="en-US"/>
              </w:rPr>
            </w:pPr>
            <w:r w:rsidRPr="00653B18">
              <w:rPr>
                <w:rFonts w:ascii="Times New Roman" w:hAnsi="Times New Roman" w:cs="Times New Roman"/>
                <w:sz w:val="24"/>
                <w:szCs w:val="24"/>
              </w:rPr>
              <w:t>ANNEXURE</w:t>
            </w:r>
            <w:r w:rsidR="00653B18">
              <w:rPr>
                <w:rFonts w:ascii="Times New Roman" w:hAnsi="Times New Roman" w:cs="Times New Roman"/>
                <w:sz w:val="24"/>
                <w:szCs w:val="24"/>
              </w:rPr>
              <w:t xml:space="preserve"> - I</w:t>
            </w:r>
          </w:p>
        </w:tc>
        <w:tc>
          <w:tcPr>
            <w:tcW w:w="1408" w:type="dxa"/>
          </w:tcPr>
          <w:p w:rsidR="005D53EB" w:rsidRPr="009B66A6" w:rsidRDefault="005D53EB" w:rsidP="002D0DF8">
            <w:pPr>
              <w:pStyle w:val="ListParagraph"/>
              <w:spacing w:after="0" w:line="360" w:lineRule="auto"/>
              <w:ind w:left="0"/>
              <w:rPr>
                <w:rFonts w:ascii="Times New Roman" w:eastAsiaTheme="minorHAnsi" w:hAnsi="Times New Roman" w:cs="Times New Roman"/>
                <w:b/>
                <w:bCs/>
                <w:sz w:val="24"/>
                <w:szCs w:val="24"/>
                <w:lang w:val="en-US"/>
              </w:rPr>
            </w:pPr>
          </w:p>
        </w:tc>
      </w:tr>
    </w:tbl>
    <w:p w:rsidR="00C016B8" w:rsidRPr="009B66A6" w:rsidRDefault="00C016B8" w:rsidP="00C016B8">
      <w:pPr>
        <w:spacing w:line="360" w:lineRule="auto"/>
        <w:rPr>
          <w:rFonts w:ascii="Times New Roman" w:hAnsi="Times New Roman" w:cs="Times New Roman"/>
          <w:b/>
          <w:bCs/>
          <w:sz w:val="24"/>
          <w:szCs w:val="24"/>
          <w:lang w:val="en-US"/>
        </w:rPr>
      </w:pPr>
    </w:p>
    <w:p w:rsidR="00C016B8"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lastRenderedPageBreak/>
        <w:t>Assessment of performance:-</w:t>
      </w:r>
    </w:p>
    <w:p w:rsidR="00981D8F" w:rsidRDefault="00981D8F" w:rsidP="00981D8F">
      <w:pPr>
        <w:pStyle w:val="ListParagraph"/>
        <w:spacing w:line="360" w:lineRule="auto"/>
        <w:rPr>
          <w:rFonts w:ascii="Times New Roman" w:hAnsi="Times New Roman" w:cs="Times New Roman"/>
          <w:b/>
          <w:bCs/>
          <w:sz w:val="24"/>
          <w:szCs w:val="24"/>
          <w:lang w:val="en-US"/>
        </w:rPr>
      </w:pPr>
    </w:p>
    <w:p w:rsidR="00981D8F" w:rsidRPr="00981D8F" w:rsidRDefault="00981D8F" w:rsidP="00981D8F">
      <w:pPr>
        <w:pStyle w:val="ListParagraph"/>
        <w:spacing w:before="120"/>
        <w:jc w:val="both"/>
        <w:rPr>
          <w:rFonts w:ascii="Times New Roman" w:hAnsi="Times New Roman" w:cs="Times New Roman"/>
          <w:b/>
          <w:sz w:val="24"/>
          <w:szCs w:val="24"/>
        </w:rPr>
      </w:pPr>
      <w:proofErr w:type="gramStart"/>
      <w:r w:rsidRPr="00981D8F">
        <w:rPr>
          <w:rFonts w:ascii="Times New Roman" w:hAnsi="Times New Roman" w:cs="Times New Roman"/>
          <w:b/>
          <w:bCs/>
          <w:sz w:val="24"/>
          <w:szCs w:val="24"/>
          <w:lang w:val="en-US"/>
        </w:rPr>
        <w:t xml:space="preserve">UNDERGRADUATE  </w:t>
      </w:r>
      <w:r w:rsidRPr="00981D8F">
        <w:rPr>
          <w:rFonts w:ascii="Times New Roman" w:hAnsi="Times New Roman" w:cs="Times New Roman"/>
          <w:b/>
          <w:sz w:val="24"/>
          <w:szCs w:val="24"/>
        </w:rPr>
        <w:t>TEACHING</w:t>
      </w:r>
      <w:proofErr w:type="gramEnd"/>
    </w:p>
    <w:p w:rsidR="00981D8F" w:rsidRPr="009B66A6" w:rsidRDefault="00981D8F" w:rsidP="00981D8F">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numPr>
          <w:ilvl w:val="0"/>
          <w:numId w:val="3"/>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Whether assessment of performance done at the end of each semester involving theory, practical, viva voce:-</w:t>
      </w:r>
    </w:p>
    <w:p w:rsidR="009B66A6" w:rsidRPr="009B66A6" w:rsidRDefault="009B66A6" w:rsidP="009B66A6">
      <w:pPr>
        <w:pStyle w:val="ListParagraph"/>
        <w:spacing w:before="120"/>
        <w:ind w:left="2160"/>
        <w:rPr>
          <w:rFonts w:ascii="Times New Roman" w:hAnsi="Times New Roman" w:cs="Times New Roman"/>
          <w:sz w:val="24"/>
          <w:szCs w:val="24"/>
        </w:rPr>
      </w:pPr>
    </w:p>
    <w:p w:rsidR="009B66A6" w:rsidRPr="009B66A6" w:rsidRDefault="009B66A6" w:rsidP="009B66A6">
      <w:pPr>
        <w:pStyle w:val="ListParagraph"/>
        <w:spacing w:before="120"/>
        <w:ind w:left="2160"/>
        <w:rPr>
          <w:rFonts w:ascii="Times New Roman" w:hAnsi="Times New Roman" w:cs="Times New Roman"/>
          <w:sz w:val="24"/>
          <w:szCs w:val="24"/>
        </w:rPr>
      </w:pPr>
      <w:r w:rsidRPr="009B66A6">
        <w:rPr>
          <w:rFonts w:ascii="Times New Roman" w:hAnsi="Times New Roman" w:cs="Times New Roman"/>
          <w:sz w:val="24"/>
          <w:szCs w:val="24"/>
        </w:rPr>
        <w:t>Performance of each and every student is assessed by taking Terminal examinations (Theory + Practical including viva-voice) at the end of the term &amp; day to day assessment in every practical.</w:t>
      </w:r>
    </w:p>
    <w:p w:rsidR="009B66A6" w:rsidRPr="009B66A6" w:rsidRDefault="009B66A6" w:rsidP="009B66A6">
      <w:pPr>
        <w:pStyle w:val="ListParagraph"/>
        <w:spacing w:line="360" w:lineRule="auto"/>
        <w:ind w:left="2160"/>
        <w:rPr>
          <w:rFonts w:ascii="Times New Roman" w:hAnsi="Times New Roman" w:cs="Times New Roman"/>
          <w:b/>
          <w:bCs/>
          <w:sz w:val="24"/>
          <w:szCs w:val="24"/>
          <w:lang w:val="en-US"/>
        </w:rPr>
      </w:pPr>
    </w:p>
    <w:p w:rsidR="005D5E1A" w:rsidRPr="009B66A6" w:rsidRDefault="00C016B8" w:rsidP="005D5E1A">
      <w:pPr>
        <w:pStyle w:val="ListParagraph"/>
        <w:numPr>
          <w:ilvl w:val="0"/>
          <w:numId w:val="3"/>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Whether learner-</w:t>
      </w:r>
      <w:proofErr w:type="spellStart"/>
      <w:r w:rsidRPr="009B66A6">
        <w:rPr>
          <w:rFonts w:ascii="Times New Roman" w:hAnsi="Times New Roman" w:cs="Times New Roman"/>
          <w:b/>
          <w:bCs/>
          <w:sz w:val="24"/>
          <w:szCs w:val="24"/>
          <w:lang w:val="en-US"/>
        </w:rPr>
        <w:t>centred</w:t>
      </w:r>
      <w:proofErr w:type="spellEnd"/>
      <w:r w:rsidRPr="009B66A6">
        <w:rPr>
          <w:rFonts w:ascii="Times New Roman" w:hAnsi="Times New Roman" w:cs="Times New Roman"/>
          <w:b/>
          <w:bCs/>
          <w:sz w:val="24"/>
          <w:szCs w:val="24"/>
          <w:lang w:val="en-US"/>
        </w:rPr>
        <w:t>, problem solving, Group-discussion and seminars conducted ( if so, documentary evidence may be enclosed):-</w:t>
      </w:r>
    </w:p>
    <w:p w:rsidR="009B66A6" w:rsidRPr="009B66A6" w:rsidRDefault="009B66A6" w:rsidP="009B66A6">
      <w:pPr>
        <w:pStyle w:val="ListParagraph"/>
        <w:spacing w:line="360" w:lineRule="auto"/>
        <w:ind w:left="2160"/>
        <w:rPr>
          <w:rFonts w:ascii="Times New Roman" w:hAnsi="Times New Roman" w:cs="Times New Roman"/>
          <w:b/>
          <w:bCs/>
          <w:sz w:val="24"/>
          <w:szCs w:val="24"/>
          <w:lang w:val="en-US"/>
        </w:rPr>
      </w:pPr>
    </w:p>
    <w:p w:rsidR="00F5404E" w:rsidRPr="009B66A6" w:rsidRDefault="005D5E1A" w:rsidP="005D5E1A">
      <w:pPr>
        <w:pStyle w:val="ListParagraph"/>
        <w:spacing w:line="360" w:lineRule="auto"/>
        <w:ind w:left="2160"/>
        <w:jc w:val="both"/>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 xml:space="preserve">               </w:t>
      </w:r>
      <w:r w:rsidR="00F5404E" w:rsidRPr="009B66A6">
        <w:rPr>
          <w:rFonts w:ascii="Times New Roman" w:hAnsi="Times New Roman" w:cs="Times New Roman"/>
          <w:b/>
          <w:sz w:val="24"/>
          <w:szCs w:val="24"/>
        </w:rPr>
        <w:t>TEACHING PROGRAMME</w:t>
      </w:r>
    </w:p>
    <w:p w:rsidR="00F5404E" w:rsidRPr="009B66A6" w:rsidRDefault="003A6360" w:rsidP="00E06B45">
      <w:pPr>
        <w:spacing w:before="120"/>
        <w:jc w:val="both"/>
        <w:rPr>
          <w:rFonts w:ascii="Times New Roman" w:hAnsi="Times New Roman" w:cs="Times New Roman"/>
          <w:sz w:val="24"/>
          <w:szCs w:val="24"/>
          <w:u w:val="single"/>
        </w:rPr>
      </w:pPr>
      <w:r w:rsidRPr="009B66A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F5404E" w:rsidRPr="009B66A6">
        <w:rPr>
          <w:rFonts w:ascii="Times New Roman" w:hAnsi="Times New Roman" w:cs="Times New Roman"/>
          <w:sz w:val="24"/>
          <w:szCs w:val="24"/>
          <w:u w:val="single"/>
        </w:rPr>
        <w:t>Number</w:t>
      </w:r>
    </w:p>
    <w:p w:rsidR="00F5404E" w:rsidRPr="009B66A6" w:rsidRDefault="00DD2203" w:rsidP="00E06B45">
      <w:pPr>
        <w:pStyle w:val="ListParagraph"/>
        <w:spacing w:before="120" w:after="0" w:line="240" w:lineRule="auto"/>
        <w:ind w:left="1080"/>
        <w:jc w:val="both"/>
        <w:rPr>
          <w:rFonts w:ascii="Times New Roman" w:hAnsi="Times New Roman" w:cs="Times New Roman"/>
          <w:sz w:val="24"/>
          <w:szCs w:val="24"/>
        </w:rPr>
      </w:pPr>
      <w:r w:rsidRPr="009B66A6">
        <w:rPr>
          <w:rFonts w:ascii="Times New Roman" w:hAnsi="Times New Roman" w:cs="Times New Roman"/>
          <w:sz w:val="24"/>
          <w:szCs w:val="24"/>
        </w:rPr>
        <w:t>Didactic</w:t>
      </w:r>
      <w:r w:rsidR="00F5404E" w:rsidRPr="009B66A6">
        <w:rPr>
          <w:rFonts w:ascii="Times New Roman" w:hAnsi="Times New Roman" w:cs="Times New Roman"/>
          <w:sz w:val="24"/>
          <w:szCs w:val="24"/>
        </w:rPr>
        <w:t xml:space="preserve"> </w:t>
      </w:r>
      <w:proofErr w:type="gramStart"/>
      <w:r w:rsidR="00F5404E" w:rsidRPr="009B66A6">
        <w:rPr>
          <w:rFonts w:ascii="Times New Roman" w:hAnsi="Times New Roman" w:cs="Times New Roman"/>
          <w:sz w:val="24"/>
          <w:szCs w:val="24"/>
        </w:rPr>
        <w:t>Lectures</w:t>
      </w:r>
      <w:r w:rsidR="005D5E1A" w:rsidRPr="009B66A6">
        <w:rPr>
          <w:rFonts w:ascii="Times New Roman" w:hAnsi="Times New Roman" w:cs="Times New Roman"/>
          <w:sz w:val="24"/>
          <w:szCs w:val="24"/>
        </w:rPr>
        <w:t xml:space="preserve"> :</w:t>
      </w:r>
      <w:proofErr w:type="gramEnd"/>
      <w:r w:rsidR="005D5E1A" w:rsidRPr="009B66A6">
        <w:rPr>
          <w:rFonts w:ascii="Times New Roman" w:hAnsi="Times New Roman" w:cs="Times New Roman"/>
          <w:sz w:val="24"/>
          <w:szCs w:val="24"/>
        </w:rPr>
        <w:t xml:space="preserve"> </w:t>
      </w:r>
      <w:r w:rsidR="00F5404E" w:rsidRPr="009B66A6">
        <w:rPr>
          <w:rFonts w:ascii="Times New Roman" w:hAnsi="Times New Roman" w:cs="Times New Roman"/>
          <w:sz w:val="24"/>
          <w:szCs w:val="24"/>
        </w:rPr>
        <w:t>80 Didactic lectures + 40 [Teachers Assisted learning sessions] interactive lectures</w:t>
      </w:r>
    </w:p>
    <w:p w:rsidR="00F5404E" w:rsidRPr="009B66A6" w:rsidRDefault="00F5404E" w:rsidP="00F5404E">
      <w:pPr>
        <w:pStyle w:val="ListParagraph"/>
        <w:spacing w:before="120"/>
        <w:ind w:left="1080"/>
        <w:jc w:val="both"/>
        <w:rPr>
          <w:rFonts w:ascii="Times New Roman" w:hAnsi="Times New Roman" w:cs="Times New Roman"/>
          <w:sz w:val="24"/>
          <w:szCs w:val="24"/>
        </w:rPr>
      </w:pP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In theory class, entire batch is divided into at least four to five small batches. Topic for the small group class is announced well in advance and actually written on the notice board of department for the student information before at least three days. So student can actually prepare the topic .All the faculties involved in teaching met on the same day of class decide what should be taught among themselves keeping in mind the following terminologies.</w:t>
      </w: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----Must be taught</w:t>
      </w: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----Should be taught</w:t>
      </w:r>
    </w:p>
    <w:p w:rsidR="00F5404E"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----Should have been ignored</w:t>
      </w:r>
    </w:p>
    <w:p w:rsidR="00E06B45" w:rsidRPr="009B66A6" w:rsidRDefault="00E06B45" w:rsidP="00F5404E">
      <w:pPr>
        <w:pStyle w:val="ListParagraph"/>
        <w:ind w:left="1080"/>
        <w:rPr>
          <w:rFonts w:ascii="Times New Roman" w:hAnsi="Times New Roman" w:cs="Times New Roman"/>
          <w:sz w:val="24"/>
          <w:szCs w:val="24"/>
        </w:rPr>
      </w:pP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During the class, teacher will not go for the dietetic type of the lecture in which flow of information in unidirectional. But here the learners are usually actively involved and if they find any difficulty in understanding the topic they can have the active discussion with teacher.</w:t>
      </w:r>
    </w:p>
    <w:p w:rsidR="00F5404E" w:rsidRPr="009B66A6" w:rsidRDefault="00F5404E" w:rsidP="00F5404E">
      <w:pPr>
        <w:pStyle w:val="ListParagraph"/>
        <w:ind w:left="1080"/>
        <w:rPr>
          <w:rFonts w:ascii="Times New Roman" w:hAnsi="Times New Roman" w:cs="Times New Roman"/>
          <w:sz w:val="24"/>
          <w:szCs w:val="24"/>
        </w:rPr>
      </w:pPr>
    </w:p>
    <w:p w:rsidR="00F5404E" w:rsidRPr="009B66A6" w:rsidRDefault="00F5404E" w:rsidP="00F5404E">
      <w:pPr>
        <w:pStyle w:val="ListParagraph"/>
        <w:ind w:left="1080"/>
        <w:jc w:val="both"/>
        <w:rPr>
          <w:rFonts w:ascii="Times New Roman" w:hAnsi="Times New Roman" w:cs="Times New Roman"/>
          <w:sz w:val="24"/>
          <w:szCs w:val="24"/>
        </w:rPr>
      </w:pPr>
    </w:p>
    <w:p w:rsidR="00322E77" w:rsidRDefault="00322E77" w:rsidP="00F5404E">
      <w:pPr>
        <w:pStyle w:val="ListParagraph"/>
        <w:ind w:left="1080"/>
        <w:jc w:val="both"/>
        <w:rPr>
          <w:rFonts w:ascii="Times New Roman" w:hAnsi="Times New Roman" w:cs="Times New Roman"/>
          <w:b/>
          <w:bCs/>
          <w:sz w:val="24"/>
          <w:szCs w:val="24"/>
          <w:u w:val="single"/>
        </w:rPr>
      </w:pPr>
    </w:p>
    <w:p w:rsidR="00E06B45" w:rsidRDefault="00E06B45" w:rsidP="00F5404E">
      <w:pPr>
        <w:pStyle w:val="ListParagraph"/>
        <w:ind w:left="1080"/>
        <w:jc w:val="both"/>
        <w:rPr>
          <w:rFonts w:ascii="Times New Roman" w:hAnsi="Times New Roman" w:cs="Times New Roman"/>
          <w:b/>
          <w:bCs/>
          <w:sz w:val="24"/>
          <w:szCs w:val="24"/>
          <w:u w:val="single"/>
        </w:rPr>
      </w:pPr>
    </w:p>
    <w:p w:rsidR="00E06B45" w:rsidRDefault="00E06B45" w:rsidP="00F5404E">
      <w:pPr>
        <w:pStyle w:val="ListParagraph"/>
        <w:ind w:left="1080"/>
        <w:jc w:val="both"/>
        <w:rPr>
          <w:rFonts w:ascii="Times New Roman" w:hAnsi="Times New Roman" w:cs="Times New Roman"/>
          <w:b/>
          <w:bCs/>
          <w:sz w:val="24"/>
          <w:szCs w:val="24"/>
          <w:u w:val="single"/>
        </w:rPr>
      </w:pPr>
    </w:p>
    <w:p w:rsidR="00F5404E" w:rsidRDefault="00F5404E" w:rsidP="00F5404E">
      <w:pPr>
        <w:pStyle w:val="ListParagraph"/>
        <w:ind w:left="1080"/>
        <w:jc w:val="both"/>
        <w:rPr>
          <w:rFonts w:ascii="Times New Roman" w:hAnsi="Times New Roman" w:cs="Times New Roman"/>
          <w:b/>
          <w:bCs/>
          <w:sz w:val="24"/>
          <w:szCs w:val="24"/>
          <w:u w:val="single"/>
        </w:rPr>
      </w:pPr>
      <w:r w:rsidRPr="009B66A6">
        <w:rPr>
          <w:rFonts w:ascii="Times New Roman" w:hAnsi="Times New Roman" w:cs="Times New Roman"/>
          <w:b/>
          <w:bCs/>
          <w:sz w:val="24"/>
          <w:szCs w:val="24"/>
          <w:u w:val="single"/>
        </w:rPr>
        <w:t xml:space="preserve">In practical class </w:t>
      </w:r>
    </w:p>
    <w:p w:rsidR="00E06B45" w:rsidRPr="009B66A6" w:rsidRDefault="00E06B45" w:rsidP="00F5404E">
      <w:pPr>
        <w:pStyle w:val="ListParagraph"/>
        <w:ind w:left="1080"/>
        <w:jc w:val="both"/>
        <w:rPr>
          <w:rFonts w:ascii="Times New Roman" w:hAnsi="Times New Roman" w:cs="Times New Roman"/>
          <w:b/>
          <w:bCs/>
          <w:sz w:val="24"/>
          <w:szCs w:val="24"/>
          <w:u w:val="single"/>
        </w:rPr>
      </w:pP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 xml:space="preserve">In practical class our department has started </w:t>
      </w:r>
      <w:r w:rsidR="003A6360">
        <w:rPr>
          <w:rFonts w:ascii="Times New Roman" w:hAnsi="Times New Roman" w:cs="Times New Roman"/>
          <w:i/>
          <w:sz w:val="24"/>
          <w:szCs w:val="24"/>
        </w:rPr>
        <w:t xml:space="preserve">Problem Based </w:t>
      </w:r>
      <w:proofErr w:type="gramStart"/>
      <w:r w:rsidR="003A6360">
        <w:rPr>
          <w:rFonts w:ascii="Times New Roman" w:hAnsi="Times New Roman" w:cs="Times New Roman"/>
          <w:i/>
          <w:sz w:val="24"/>
          <w:szCs w:val="24"/>
        </w:rPr>
        <w:t xml:space="preserve">Learning </w:t>
      </w:r>
      <w:r w:rsidR="003A6360" w:rsidRPr="009B66A6">
        <w:rPr>
          <w:rFonts w:ascii="Times New Roman" w:hAnsi="Times New Roman" w:cs="Times New Roman"/>
          <w:sz w:val="24"/>
          <w:szCs w:val="24"/>
        </w:rPr>
        <w:t xml:space="preserve"> </w:t>
      </w:r>
      <w:r w:rsidRPr="009B66A6">
        <w:rPr>
          <w:rFonts w:ascii="Times New Roman" w:hAnsi="Times New Roman" w:cs="Times New Roman"/>
          <w:sz w:val="24"/>
          <w:szCs w:val="24"/>
        </w:rPr>
        <w:t>where</w:t>
      </w:r>
      <w:proofErr w:type="gramEnd"/>
      <w:r w:rsidRPr="009B66A6">
        <w:rPr>
          <w:rFonts w:ascii="Times New Roman" w:hAnsi="Times New Roman" w:cs="Times New Roman"/>
          <w:sz w:val="24"/>
          <w:szCs w:val="24"/>
        </w:rPr>
        <w:t xml:space="preserve"> students use triggers from problem case so that they can define their own learning objectives. In this exercise, from each learning objective real life problems are derived e.g. </w:t>
      </w:r>
      <w:r w:rsidR="003A6360">
        <w:rPr>
          <w:rFonts w:ascii="Times New Roman" w:hAnsi="Times New Roman" w:cs="Times New Roman"/>
          <w:sz w:val="24"/>
          <w:szCs w:val="24"/>
        </w:rPr>
        <w:t>excessive salivation (PBL exercise) in</w:t>
      </w:r>
      <w:r w:rsidRPr="009B66A6">
        <w:rPr>
          <w:rFonts w:ascii="Times New Roman" w:hAnsi="Times New Roman" w:cs="Times New Roman"/>
          <w:sz w:val="24"/>
          <w:szCs w:val="24"/>
        </w:rPr>
        <w:t xml:space="preserve"> OP poisoning in pharmacology.</w:t>
      </w: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The teachers clarify terms, concepts not really      comprehensives.</w:t>
      </w: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Students discuss and analyze the problem and formulate the hypothesis</w:t>
      </w:r>
    </w:p>
    <w:p w:rsidR="00F5404E" w:rsidRPr="009B66A6"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Synthesize the newly acquired information and try to solve the problem based on this knowledge.</w:t>
      </w:r>
    </w:p>
    <w:p w:rsidR="00F5404E" w:rsidRDefault="00F5404E" w:rsidP="00F5404E">
      <w:pPr>
        <w:pStyle w:val="ListParagraph"/>
        <w:ind w:left="1080"/>
        <w:rPr>
          <w:rFonts w:ascii="Times New Roman" w:hAnsi="Times New Roman" w:cs="Times New Roman"/>
          <w:sz w:val="24"/>
          <w:szCs w:val="24"/>
        </w:rPr>
      </w:pPr>
      <w:r w:rsidRPr="009B66A6">
        <w:rPr>
          <w:rFonts w:ascii="Times New Roman" w:hAnsi="Times New Roman" w:cs="Times New Roman"/>
          <w:sz w:val="24"/>
          <w:szCs w:val="24"/>
        </w:rPr>
        <w:t>In PBL, we facilitate the discussion, provides the guidance of all types, maintain time limit and try to prevent generation of wrong concepts in the mind of students.</w:t>
      </w:r>
    </w:p>
    <w:p w:rsidR="004D1B79" w:rsidRDefault="004D1B79" w:rsidP="00F5404E">
      <w:pPr>
        <w:pStyle w:val="ListParagraph"/>
        <w:ind w:left="1080"/>
        <w:rPr>
          <w:rFonts w:ascii="Times New Roman" w:hAnsi="Times New Roman" w:cs="Times New Roman"/>
          <w:sz w:val="24"/>
          <w:szCs w:val="24"/>
        </w:rPr>
      </w:pPr>
    </w:p>
    <w:p w:rsidR="006946E4" w:rsidRPr="009B66A6" w:rsidRDefault="006946E4" w:rsidP="00F5404E">
      <w:pPr>
        <w:pStyle w:val="ListParagraph"/>
        <w:ind w:left="1080"/>
        <w:rPr>
          <w:rFonts w:ascii="Times New Roman" w:hAnsi="Times New Roman" w:cs="Times New Roman"/>
          <w:sz w:val="24"/>
          <w:szCs w:val="24"/>
        </w:rPr>
      </w:pPr>
      <w:r w:rsidRPr="004D1B79">
        <w:rPr>
          <w:rFonts w:ascii="Times New Roman" w:hAnsi="Times New Roman" w:cs="Times New Roman"/>
          <w:b/>
          <w:sz w:val="24"/>
          <w:szCs w:val="24"/>
        </w:rPr>
        <w:t>List of topics covered</w:t>
      </w:r>
      <w:r>
        <w:rPr>
          <w:rFonts w:ascii="Times New Roman" w:hAnsi="Times New Roman" w:cs="Times New Roman"/>
          <w:sz w:val="24"/>
          <w:szCs w:val="24"/>
        </w:rPr>
        <w:t xml:space="preserve"> </w:t>
      </w:r>
      <w:r w:rsidR="006C4646">
        <w:rPr>
          <w:rFonts w:ascii="Times New Roman" w:hAnsi="Times New Roman" w:cs="Times New Roman"/>
          <w:sz w:val="24"/>
          <w:szCs w:val="24"/>
        </w:rPr>
        <w:t>–</w:t>
      </w:r>
      <w:r>
        <w:rPr>
          <w:rFonts w:ascii="Times New Roman" w:hAnsi="Times New Roman" w:cs="Times New Roman"/>
          <w:sz w:val="24"/>
          <w:szCs w:val="24"/>
        </w:rPr>
        <w:t xml:space="preserve"> </w:t>
      </w:r>
      <w:r w:rsidRPr="006C4646">
        <w:rPr>
          <w:rFonts w:ascii="Times New Roman" w:hAnsi="Times New Roman" w:cs="Times New Roman"/>
          <w:sz w:val="24"/>
          <w:szCs w:val="24"/>
        </w:rPr>
        <w:t>ANNEXURE</w:t>
      </w:r>
      <w:r w:rsidR="006C4646">
        <w:rPr>
          <w:rFonts w:ascii="Times New Roman" w:hAnsi="Times New Roman" w:cs="Times New Roman"/>
          <w:sz w:val="24"/>
          <w:szCs w:val="24"/>
        </w:rPr>
        <w:t xml:space="preserve"> - II</w:t>
      </w:r>
    </w:p>
    <w:p w:rsidR="00F5404E" w:rsidRPr="009B66A6" w:rsidRDefault="00F5404E" w:rsidP="00F5404E">
      <w:pPr>
        <w:pStyle w:val="ListParagraph"/>
        <w:spacing w:before="120"/>
        <w:ind w:left="1080"/>
        <w:jc w:val="both"/>
        <w:rPr>
          <w:rFonts w:ascii="Times New Roman" w:hAnsi="Times New Roman" w:cs="Times New Roman"/>
          <w:sz w:val="24"/>
          <w:szCs w:val="24"/>
        </w:rPr>
      </w:pPr>
    </w:p>
    <w:p w:rsidR="00F5404E" w:rsidRPr="009B66A6" w:rsidRDefault="00F5404E" w:rsidP="00F5404E">
      <w:pPr>
        <w:pStyle w:val="ListParagraph"/>
        <w:spacing w:before="120"/>
        <w:ind w:left="1080"/>
        <w:jc w:val="both"/>
        <w:rPr>
          <w:rFonts w:ascii="Times New Roman" w:hAnsi="Times New Roman" w:cs="Times New Roman"/>
          <w:sz w:val="24"/>
          <w:szCs w:val="24"/>
        </w:rPr>
      </w:pPr>
    </w:p>
    <w:p w:rsidR="00F5404E" w:rsidRPr="009B66A6" w:rsidRDefault="00F5404E" w:rsidP="00F5404E">
      <w:pPr>
        <w:pStyle w:val="ListParagraph"/>
        <w:rPr>
          <w:rFonts w:ascii="Times New Roman" w:hAnsi="Times New Roman" w:cs="Times New Roman"/>
          <w:sz w:val="24"/>
          <w:szCs w:val="24"/>
        </w:rPr>
      </w:pPr>
    </w:p>
    <w:p w:rsidR="00F5404E" w:rsidRPr="003A6360" w:rsidRDefault="00F5404E" w:rsidP="00E06B45">
      <w:pPr>
        <w:pStyle w:val="ListParagraph"/>
        <w:spacing w:before="120" w:after="0" w:line="240" w:lineRule="auto"/>
        <w:ind w:left="1080"/>
        <w:jc w:val="both"/>
        <w:rPr>
          <w:rFonts w:ascii="Times New Roman" w:hAnsi="Times New Roman" w:cs="Times New Roman"/>
          <w:sz w:val="24"/>
          <w:szCs w:val="24"/>
          <w:u w:val="single"/>
        </w:rPr>
      </w:pPr>
      <w:r w:rsidRPr="003A6360">
        <w:rPr>
          <w:rFonts w:ascii="Times New Roman" w:hAnsi="Times New Roman" w:cs="Times New Roman"/>
          <w:sz w:val="24"/>
          <w:szCs w:val="24"/>
          <w:u w:val="single"/>
        </w:rPr>
        <w:t xml:space="preserve">Seminars </w:t>
      </w:r>
    </w:p>
    <w:p w:rsidR="00F5404E" w:rsidRPr="003A6360" w:rsidRDefault="00F5404E" w:rsidP="00F5404E">
      <w:pPr>
        <w:pStyle w:val="ListParagraph"/>
        <w:rPr>
          <w:rFonts w:ascii="Times New Roman" w:hAnsi="Times New Roman" w:cs="Times New Roman"/>
          <w:sz w:val="24"/>
          <w:szCs w:val="24"/>
          <w:u w:val="single"/>
        </w:rPr>
      </w:pPr>
    </w:p>
    <w:p w:rsidR="00F5404E" w:rsidRPr="003A6360" w:rsidRDefault="009C0C86" w:rsidP="00F5404E">
      <w:pPr>
        <w:pStyle w:val="ListParagraph"/>
        <w:spacing w:before="120"/>
        <w:ind w:left="1080"/>
        <w:jc w:val="both"/>
        <w:rPr>
          <w:rFonts w:ascii="Times New Roman" w:hAnsi="Times New Roman" w:cs="Times New Roman"/>
          <w:sz w:val="24"/>
          <w:szCs w:val="24"/>
        </w:rPr>
      </w:pPr>
      <w:r w:rsidRPr="003A6360">
        <w:rPr>
          <w:rFonts w:ascii="Times New Roman" w:hAnsi="Times New Roman" w:cs="Times New Roman"/>
          <w:sz w:val="24"/>
          <w:szCs w:val="24"/>
        </w:rPr>
        <w:t xml:space="preserve">-    conducted during the </w:t>
      </w:r>
      <w:proofErr w:type="gramStart"/>
      <w:r w:rsidRPr="003A6360">
        <w:rPr>
          <w:rFonts w:ascii="Times New Roman" w:hAnsi="Times New Roman" w:cs="Times New Roman"/>
          <w:sz w:val="24"/>
          <w:szCs w:val="24"/>
        </w:rPr>
        <w:t>year :</w:t>
      </w:r>
      <w:proofErr w:type="gramEnd"/>
      <w:r w:rsidR="00F5404E" w:rsidRPr="003A6360">
        <w:rPr>
          <w:rFonts w:ascii="Times New Roman" w:hAnsi="Times New Roman" w:cs="Times New Roman"/>
          <w:sz w:val="24"/>
          <w:szCs w:val="24"/>
        </w:rPr>
        <w:t xml:space="preserve">  10-12 Student seminar</w:t>
      </w:r>
    </w:p>
    <w:p w:rsidR="00F5404E" w:rsidRDefault="00F5404E" w:rsidP="009C0C86">
      <w:pPr>
        <w:pStyle w:val="ListParagraph"/>
        <w:spacing w:before="120"/>
        <w:ind w:left="1080"/>
        <w:jc w:val="both"/>
        <w:rPr>
          <w:rFonts w:ascii="Times New Roman" w:hAnsi="Times New Roman" w:cs="Times New Roman"/>
          <w:sz w:val="24"/>
          <w:szCs w:val="24"/>
        </w:rPr>
      </w:pPr>
      <w:r w:rsidRPr="003A6360">
        <w:rPr>
          <w:rFonts w:ascii="Times New Roman" w:hAnsi="Times New Roman" w:cs="Times New Roman"/>
          <w:sz w:val="24"/>
          <w:szCs w:val="24"/>
        </w:rPr>
        <w:t>-</w:t>
      </w:r>
      <w:r w:rsidRPr="003A6360">
        <w:rPr>
          <w:rFonts w:ascii="Times New Roman" w:hAnsi="Times New Roman" w:cs="Times New Roman"/>
          <w:sz w:val="24"/>
          <w:szCs w:val="24"/>
        </w:rPr>
        <w:tab/>
        <w:t xml:space="preserve">Number of students attending </w:t>
      </w:r>
      <w:proofErr w:type="gramStart"/>
      <w:r w:rsidRPr="003A6360">
        <w:rPr>
          <w:rFonts w:ascii="Times New Roman" w:hAnsi="Times New Roman" w:cs="Times New Roman"/>
          <w:sz w:val="24"/>
          <w:szCs w:val="24"/>
        </w:rPr>
        <w:t>each</w:t>
      </w:r>
      <w:r w:rsidR="009C0C86" w:rsidRPr="003A6360">
        <w:rPr>
          <w:rFonts w:ascii="Times New Roman" w:hAnsi="Times New Roman" w:cs="Times New Roman"/>
          <w:sz w:val="24"/>
          <w:szCs w:val="24"/>
        </w:rPr>
        <w:t xml:space="preserve"> </w:t>
      </w:r>
      <w:r w:rsidRPr="003A6360">
        <w:rPr>
          <w:rFonts w:ascii="Times New Roman" w:hAnsi="Times New Roman" w:cs="Times New Roman"/>
          <w:sz w:val="24"/>
          <w:szCs w:val="24"/>
        </w:rPr>
        <w:t>:</w:t>
      </w:r>
      <w:proofErr w:type="gramEnd"/>
      <w:r w:rsidRPr="003A6360">
        <w:rPr>
          <w:rFonts w:ascii="Times New Roman" w:hAnsi="Times New Roman" w:cs="Times New Roman"/>
          <w:sz w:val="24"/>
          <w:szCs w:val="24"/>
        </w:rPr>
        <w:t xml:space="preserve">   Whole Batch</w:t>
      </w:r>
    </w:p>
    <w:p w:rsidR="002F31EA" w:rsidRDefault="005D53EB" w:rsidP="009C0C86">
      <w:pPr>
        <w:pStyle w:val="ListParagraph"/>
        <w:spacing w:before="120"/>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6C4646">
        <w:rPr>
          <w:rFonts w:ascii="Times New Roman" w:hAnsi="Times New Roman" w:cs="Times New Roman"/>
          <w:sz w:val="24"/>
          <w:szCs w:val="24"/>
        </w:rPr>
        <w:t>ANNEXURE</w:t>
      </w:r>
      <w:r>
        <w:rPr>
          <w:rFonts w:ascii="Times New Roman" w:hAnsi="Times New Roman" w:cs="Times New Roman"/>
          <w:sz w:val="24"/>
          <w:szCs w:val="24"/>
        </w:rPr>
        <w:t xml:space="preserve"> </w:t>
      </w:r>
      <w:r w:rsidR="006C4646">
        <w:rPr>
          <w:rFonts w:ascii="Times New Roman" w:hAnsi="Times New Roman" w:cs="Times New Roman"/>
          <w:sz w:val="24"/>
          <w:szCs w:val="24"/>
        </w:rPr>
        <w:t>- III</w:t>
      </w:r>
    </w:p>
    <w:p w:rsidR="002F31EA" w:rsidRDefault="002F31EA" w:rsidP="009C0C86">
      <w:pPr>
        <w:pStyle w:val="ListParagraph"/>
        <w:spacing w:before="120"/>
        <w:ind w:left="1080"/>
        <w:jc w:val="both"/>
        <w:rPr>
          <w:rFonts w:ascii="Times New Roman" w:hAnsi="Times New Roman" w:cs="Times New Roman"/>
          <w:sz w:val="24"/>
          <w:szCs w:val="24"/>
        </w:rPr>
      </w:pPr>
    </w:p>
    <w:p w:rsidR="003A6360" w:rsidRDefault="002F31EA" w:rsidP="003A6360">
      <w:pPr>
        <w:spacing w:before="120"/>
        <w:jc w:val="both"/>
        <w:rPr>
          <w:rFonts w:ascii="Times New Roman" w:hAnsi="Times New Roman" w:cs="Times New Roman"/>
          <w:b/>
          <w:sz w:val="24"/>
          <w:szCs w:val="24"/>
        </w:rPr>
      </w:pPr>
      <w:r>
        <w:rPr>
          <w:rFonts w:ascii="Times New Roman" w:hAnsi="Times New Roman" w:cs="Times New Roman"/>
          <w:b/>
          <w:bCs/>
          <w:sz w:val="24"/>
          <w:szCs w:val="24"/>
          <w:lang w:val="en-US"/>
        </w:rPr>
        <w:t xml:space="preserve">POST </w:t>
      </w:r>
      <w:proofErr w:type="gramStart"/>
      <w:r w:rsidR="003A6360">
        <w:rPr>
          <w:rFonts w:ascii="Times New Roman" w:hAnsi="Times New Roman" w:cs="Times New Roman"/>
          <w:b/>
          <w:bCs/>
          <w:sz w:val="24"/>
          <w:szCs w:val="24"/>
          <w:lang w:val="en-US"/>
        </w:rPr>
        <w:t xml:space="preserve">GRADUATE </w:t>
      </w:r>
      <w:r w:rsidR="003A6360" w:rsidRPr="009B66A6">
        <w:rPr>
          <w:rFonts w:ascii="Times New Roman" w:hAnsi="Times New Roman" w:cs="Times New Roman"/>
          <w:b/>
          <w:bCs/>
          <w:sz w:val="24"/>
          <w:szCs w:val="24"/>
          <w:lang w:val="en-US"/>
        </w:rPr>
        <w:t xml:space="preserve"> </w:t>
      </w:r>
      <w:r w:rsidR="003A6360" w:rsidRPr="009B66A6">
        <w:rPr>
          <w:rFonts w:ascii="Times New Roman" w:hAnsi="Times New Roman" w:cs="Times New Roman"/>
          <w:b/>
          <w:sz w:val="24"/>
          <w:szCs w:val="24"/>
        </w:rPr>
        <w:t>TEACHING</w:t>
      </w:r>
      <w:proofErr w:type="gramEnd"/>
    </w:p>
    <w:p w:rsidR="00981D8F" w:rsidRPr="00981D8F" w:rsidRDefault="00981D8F" w:rsidP="00981D8F">
      <w:pPr>
        <w:pStyle w:val="ListParagraph"/>
        <w:numPr>
          <w:ilvl w:val="0"/>
          <w:numId w:val="19"/>
        </w:numPr>
        <w:spacing w:line="360" w:lineRule="auto"/>
        <w:rPr>
          <w:rFonts w:ascii="Times New Roman" w:hAnsi="Times New Roman" w:cs="Times New Roman"/>
          <w:b/>
          <w:bCs/>
          <w:sz w:val="24"/>
          <w:szCs w:val="24"/>
          <w:lang w:val="en-US"/>
        </w:rPr>
      </w:pPr>
      <w:r w:rsidRPr="00981D8F">
        <w:rPr>
          <w:rFonts w:ascii="Times New Roman" w:hAnsi="Times New Roman" w:cs="Times New Roman"/>
          <w:b/>
          <w:bCs/>
          <w:sz w:val="24"/>
          <w:szCs w:val="24"/>
          <w:lang w:val="en-US"/>
        </w:rPr>
        <w:t>Whether assessment of performance done at the end of each semester involving theory, practical, viva voce:-</w:t>
      </w:r>
    </w:p>
    <w:p w:rsidR="00981D8F" w:rsidRDefault="00981D8F" w:rsidP="002F31EA">
      <w:pPr>
        <w:spacing w:before="120"/>
        <w:rPr>
          <w:rFonts w:ascii="Times New Roman" w:hAnsi="Times New Roman" w:cs="Times New Roman"/>
          <w:sz w:val="24"/>
          <w:szCs w:val="24"/>
        </w:rPr>
      </w:pPr>
      <w:r>
        <w:rPr>
          <w:rFonts w:ascii="Times New Roman" w:hAnsi="Times New Roman" w:cs="Times New Roman"/>
          <w:b/>
          <w:sz w:val="24"/>
          <w:szCs w:val="24"/>
        </w:rPr>
        <w:t xml:space="preserve">            </w:t>
      </w:r>
      <w:r w:rsidR="002F31EA" w:rsidRPr="002F31EA">
        <w:rPr>
          <w:rFonts w:ascii="Times New Roman" w:hAnsi="Times New Roman" w:cs="Times New Roman"/>
          <w:sz w:val="24"/>
          <w:szCs w:val="24"/>
        </w:rPr>
        <w:t xml:space="preserve">Performance of each and every resident is assessed by taking Terminal </w:t>
      </w:r>
    </w:p>
    <w:p w:rsidR="002F31EA" w:rsidRPr="002F31EA" w:rsidRDefault="00981D8F" w:rsidP="002F31EA">
      <w:pPr>
        <w:spacing w:before="1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examinations</w:t>
      </w:r>
      <w:r w:rsidR="002F31EA" w:rsidRPr="002F31EA">
        <w:rPr>
          <w:rFonts w:ascii="Times New Roman" w:hAnsi="Times New Roman" w:cs="Times New Roman"/>
          <w:sz w:val="24"/>
          <w:szCs w:val="24"/>
        </w:rPr>
        <w:t>(</w:t>
      </w:r>
      <w:proofErr w:type="gramEnd"/>
      <w:r w:rsidR="002F31EA" w:rsidRPr="002F31EA">
        <w:rPr>
          <w:rFonts w:ascii="Times New Roman" w:hAnsi="Times New Roman" w:cs="Times New Roman"/>
          <w:sz w:val="24"/>
          <w:szCs w:val="24"/>
        </w:rPr>
        <w:t>Theory + Practical including viva-voice) at the end of the term.</w:t>
      </w:r>
    </w:p>
    <w:p w:rsidR="00981D8F" w:rsidRPr="00981D8F" w:rsidRDefault="00981D8F" w:rsidP="00981D8F">
      <w:pPr>
        <w:pStyle w:val="ListParagraph"/>
        <w:numPr>
          <w:ilvl w:val="0"/>
          <w:numId w:val="19"/>
        </w:numPr>
        <w:spacing w:line="360" w:lineRule="auto"/>
        <w:rPr>
          <w:rFonts w:ascii="Times New Roman" w:hAnsi="Times New Roman" w:cs="Times New Roman"/>
          <w:b/>
          <w:bCs/>
          <w:sz w:val="24"/>
          <w:szCs w:val="24"/>
          <w:lang w:val="en-US"/>
        </w:rPr>
      </w:pPr>
      <w:r w:rsidRPr="00981D8F">
        <w:rPr>
          <w:rFonts w:ascii="Times New Roman" w:hAnsi="Times New Roman" w:cs="Times New Roman"/>
          <w:b/>
          <w:bCs/>
          <w:sz w:val="24"/>
          <w:szCs w:val="24"/>
          <w:lang w:val="en-US"/>
        </w:rPr>
        <w:t>Whether learner-</w:t>
      </w:r>
      <w:proofErr w:type="spellStart"/>
      <w:r w:rsidRPr="00981D8F">
        <w:rPr>
          <w:rFonts w:ascii="Times New Roman" w:hAnsi="Times New Roman" w:cs="Times New Roman"/>
          <w:b/>
          <w:bCs/>
          <w:sz w:val="24"/>
          <w:szCs w:val="24"/>
          <w:lang w:val="en-US"/>
        </w:rPr>
        <w:t>centred</w:t>
      </w:r>
      <w:proofErr w:type="spellEnd"/>
      <w:r w:rsidRPr="00981D8F">
        <w:rPr>
          <w:rFonts w:ascii="Times New Roman" w:hAnsi="Times New Roman" w:cs="Times New Roman"/>
          <w:b/>
          <w:bCs/>
          <w:sz w:val="24"/>
          <w:szCs w:val="24"/>
          <w:lang w:val="en-US"/>
        </w:rPr>
        <w:t>, problem solving, Group-discussion and seminars conducted ( if so, documentary evidence may be enclosed):-</w:t>
      </w:r>
    </w:p>
    <w:p w:rsidR="002F31EA" w:rsidRDefault="002F31EA" w:rsidP="003A6360">
      <w:pPr>
        <w:spacing w:before="120"/>
        <w:jc w:val="both"/>
        <w:rPr>
          <w:rFonts w:ascii="Times New Roman" w:hAnsi="Times New Roman" w:cs="Times New Roman"/>
          <w:b/>
          <w:sz w:val="24"/>
          <w:szCs w:val="24"/>
        </w:rPr>
      </w:pPr>
    </w:p>
    <w:p w:rsidR="005D53EB" w:rsidRDefault="002F31EA" w:rsidP="005D53EB">
      <w:pPr>
        <w:pStyle w:val="ListParagraph"/>
        <w:spacing w:before="120"/>
        <w:ind w:left="1080"/>
        <w:jc w:val="both"/>
        <w:rPr>
          <w:rFonts w:ascii="Times New Roman" w:hAnsi="Times New Roman" w:cs="Times New Roman"/>
          <w:sz w:val="24"/>
          <w:szCs w:val="24"/>
        </w:rPr>
      </w:pPr>
      <w:r>
        <w:rPr>
          <w:rFonts w:ascii="Times New Roman" w:hAnsi="Times New Roman" w:cs="Times New Roman"/>
          <w:sz w:val="24"/>
          <w:szCs w:val="24"/>
          <w:u w:val="single"/>
        </w:rPr>
        <w:t xml:space="preserve">PG </w:t>
      </w:r>
      <w:proofErr w:type="gramStart"/>
      <w:r>
        <w:rPr>
          <w:rFonts w:ascii="Times New Roman" w:hAnsi="Times New Roman" w:cs="Times New Roman"/>
          <w:sz w:val="24"/>
          <w:szCs w:val="24"/>
          <w:u w:val="single"/>
        </w:rPr>
        <w:t>DISCUSSION</w:t>
      </w:r>
      <w:r w:rsidR="005D53EB">
        <w:rPr>
          <w:rFonts w:ascii="Times New Roman" w:hAnsi="Times New Roman" w:cs="Times New Roman"/>
          <w:sz w:val="24"/>
          <w:szCs w:val="24"/>
          <w:u w:val="single"/>
        </w:rPr>
        <w:t xml:space="preserve"> </w:t>
      </w:r>
      <w:r w:rsidR="00653B18">
        <w:rPr>
          <w:rFonts w:ascii="Times New Roman" w:hAnsi="Times New Roman" w:cs="Times New Roman"/>
          <w:sz w:val="24"/>
          <w:szCs w:val="24"/>
          <w:u w:val="single"/>
        </w:rPr>
        <w:t xml:space="preserve"> &amp;</w:t>
      </w:r>
      <w:proofErr w:type="gramEnd"/>
      <w:r w:rsidR="00653B18">
        <w:rPr>
          <w:rFonts w:ascii="Times New Roman" w:hAnsi="Times New Roman" w:cs="Times New Roman"/>
          <w:sz w:val="24"/>
          <w:szCs w:val="24"/>
          <w:u w:val="single"/>
        </w:rPr>
        <w:t xml:space="preserve"> </w:t>
      </w:r>
      <w:r w:rsidR="00653B18" w:rsidRPr="00981D8F">
        <w:rPr>
          <w:rFonts w:ascii="Times New Roman" w:hAnsi="Times New Roman" w:cs="Times New Roman"/>
          <w:sz w:val="24"/>
          <w:szCs w:val="24"/>
          <w:u w:val="single"/>
        </w:rPr>
        <w:t>JOURNAL CLUB</w:t>
      </w:r>
      <w:r w:rsidR="006C4646">
        <w:rPr>
          <w:rFonts w:ascii="Times New Roman" w:hAnsi="Times New Roman" w:cs="Times New Roman"/>
          <w:sz w:val="24"/>
          <w:szCs w:val="24"/>
          <w:u w:val="single"/>
        </w:rPr>
        <w:t xml:space="preserve">: </w:t>
      </w:r>
      <w:r w:rsidR="00653B18" w:rsidRPr="006C4646">
        <w:rPr>
          <w:rFonts w:ascii="Times New Roman" w:hAnsi="Times New Roman" w:cs="Times New Roman"/>
          <w:sz w:val="24"/>
          <w:szCs w:val="24"/>
        </w:rPr>
        <w:t xml:space="preserve"> </w:t>
      </w:r>
      <w:r w:rsidR="005D53EB" w:rsidRPr="006C4646">
        <w:rPr>
          <w:rFonts w:ascii="Times New Roman" w:hAnsi="Times New Roman" w:cs="Times New Roman"/>
          <w:sz w:val="24"/>
          <w:szCs w:val="24"/>
        </w:rPr>
        <w:t>ANNEXURE</w:t>
      </w:r>
      <w:r w:rsidR="005D53EB">
        <w:rPr>
          <w:rFonts w:ascii="Times New Roman" w:hAnsi="Times New Roman" w:cs="Times New Roman"/>
          <w:sz w:val="24"/>
          <w:szCs w:val="24"/>
        </w:rPr>
        <w:t xml:space="preserve"> </w:t>
      </w:r>
      <w:r w:rsidR="006C4646">
        <w:rPr>
          <w:rFonts w:ascii="Times New Roman" w:hAnsi="Times New Roman" w:cs="Times New Roman"/>
          <w:sz w:val="24"/>
          <w:szCs w:val="24"/>
        </w:rPr>
        <w:t>- IV</w:t>
      </w:r>
    </w:p>
    <w:p w:rsidR="005D53EB" w:rsidRDefault="005D53EB" w:rsidP="005D53EB">
      <w:pPr>
        <w:pStyle w:val="ListParagraph"/>
        <w:spacing w:before="120"/>
        <w:ind w:left="1080"/>
        <w:jc w:val="both"/>
        <w:rPr>
          <w:rFonts w:ascii="Times New Roman" w:hAnsi="Times New Roman" w:cs="Times New Roman"/>
          <w:sz w:val="24"/>
          <w:szCs w:val="24"/>
        </w:rPr>
      </w:pPr>
    </w:p>
    <w:p w:rsidR="00F5404E" w:rsidRPr="00653B18" w:rsidRDefault="00653B18" w:rsidP="00653B18">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016B8" w:rsidRPr="009B66A6"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Teaching hours (Standard- 300 hours)</w:t>
      </w: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70"/>
        <w:gridCol w:w="1800"/>
        <w:gridCol w:w="810"/>
        <w:gridCol w:w="1260"/>
        <w:gridCol w:w="2790"/>
      </w:tblGrid>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Year</w:t>
            </w:r>
          </w:p>
        </w:tc>
        <w:tc>
          <w:tcPr>
            <w:tcW w:w="3780" w:type="dxa"/>
            <w:gridSpan w:val="3"/>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Teaching classes Actually conducted</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Shortfall</w:t>
            </w:r>
          </w:p>
        </w:tc>
        <w:tc>
          <w:tcPr>
            <w:tcW w:w="2790" w:type="dxa"/>
          </w:tcPr>
          <w:p w:rsidR="00C016B8" w:rsidRPr="009B66A6" w:rsidRDefault="00C016B8" w:rsidP="009C0C86">
            <w:pPr>
              <w:pStyle w:val="ListParagraph"/>
              <w:spacing w:after="0" w:line="360" w:lineRule="auto"/>
              <w:ind w:left="0"/>
              <w:jc w:val="center"/>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Reasons for shortfall</w:t>
            </w:r>
          </w:p>
        </w:tc>
      </w:tr>
      <w:tr w:rsidR="00C016B8" w:rsidRPr="009B66A6" w:rsidTr="00067A0C">
        <w:trPr>
          <w:trHeight w:val="998"/>
        </w:trPr>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117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Theory lectures</w:t>
            </w:r>
          </w:p>
        </w:tc>
        <w:tc>
          <w:tcPr>
            <w:tcW w:w="180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Demonstration</w:t>
            </w:r>
          </w:p>
        </w:tc>
        <w:tc>
          <w:tcPr>
            <w:tcW w:w="81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Total</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2012-13</w:t>
            </w:r>
          </w:p>
        </w:tc>
        <w:tc>
          <w:tcPr>
            <w:tcW w:w="117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224</w:t>
            </w:r>
          </w:p>
        </w:tc>
        <w:tc>
          <w:tcPr>
            <w:tcW w:w="180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81</w:t>
            </w:r>
          </w:p>
        </w:tc>
        <w:tc>
          <w:tcPr>
            <w:tcW w:w="81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305</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2013-14</w:t>
            </w:r>
          </w:p>
        </w:tc>
        <w:tc>
          <w:tcPr>
            <w:tcW w:w="117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234</w:t>
            </w:r>
          </w:p>
        </w:tc>
        <w:tc>
          <w:tcPr>
            <w:tcW w:w="180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78</w:t>
            </w:r>
          </w:p>
        </w:tc>
        <w:tc>
          <w:tcPr>
            <w:tcW w:w="810" w:type="dxa"/>
          </w:tcPr>
          <w:p w:rsidR="00C016B8" w:rsidRPr="009B66A6" w:rsidRDefault="00AC7393"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312</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2014-15</w:t>
            </w:r>
          </w:p>
        </w:tc>
        <w:tc>
          <w:tcPr>
            <w:tcW w:w="1170" w:type="dxa"/>
          </w:tcPr>
          <w:p w:rsidR="00C016B8" w:rsidRPr="009B66A6" w:rsidRDefault="004C6A29"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2</w:t>
            </w:r>
            <w:r w:rsidR="00277B40">
              <w:rPr>
                <w:rFonts w:ascii="Times New Roman" w:eastAsiaTheme="minorHAnsi" w:hAnsi="Times New Roman" w:cs="Times New Roman"/>
                <w:b/>
                <w:bCs/>
                <w:sz w:val="24"/>
                <w:szCs w:val="24"/>
                <w:lang w:val="en-US"/>
              </w:rPr>
              <w:t>22</w:t>
            </w:r>
          </w:p>
        </w:tc>
        <w:tc>
          <w:tcPr>
            <w:tcW w:w="180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83</w:t>
            </w:r>
          </w:p>
        </w:tc>
        <w:tc>
          <w:tcPr>
            <w:tcW w:w="81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305</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2015-16</w:t>
            </w:r>
          </w:p>
        </w:tc>
        <w:tc>
          <w:tcPr>
            <w:tcW w:w="1170" w:type="dxa"/>
          </w:tcPr>
          <w:p w:rsidR="00C016B8" w:rsidRPr="009B66A6" w:rsidRDefault="004C6A29"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429</w:t>
            </w:r>
          </w:p>
        </w:tc>
        <w:tc>
          <w:tcPr>
            <w:tcW w:w="180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78</w:t>
            </w:r>
          </w:p>
        </w:tc>
        <w:tc>
          <w:tcPr>
            <w:tcW w:w="81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507</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r w:rsidR="00C016B8" w:rsidRPr="009B66A6" w:rsidTr="009C0C86">
        <w:tc>
          <w:tcPr>
            <w:tcW w:w="118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2016-17</w:t>
            </w:r>
          </w:p>
        </w:tc>
        <w:tc>
          <w:tcPr>
            <w:tcW w:w="1170" w:type="dxa"/>
          </w:tcPr>
          <w:p w:rsidR="00C016B8" w:rsidRPr="009B66A6" w:rsidRDefault="004C6A29"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315</w:t>
            </w:r>
          </w:p>
        </w:tc>
        <w:tc>
          <w:tcPr>
            <w:tcW w:w="180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62</w:t>
            </w:r>
          </w:p>
        </w:tc>
        <w:tc>
          <w:tcPr>
            <w:tcW w:w="810" w:type="dxa"/>
          </w:tcPr>
          <w:p w:rsidR="00C016B8" w:rsidRPr="009B66A6" w:rsidRDefault="00277B40" w:rsidP="009B66A6">
            <w:pPr>
              <w:pStyle w:val="ListParagraph"/>
              <w:spacing w:after="0" w:line="360" w:lineRule="auto"/>
              <w:ind w:left="0"/>
              <w:rPr>
                <w:rFonts w:ascii="Times New Roman" w:eastAsiaTheme="minorHAnsi" w:hAnsi="Times New Roman" w:cs="Times New Roman"/>
                <w:b/>
                <w:bCs/>
                <w:sz w:val="24"/>
                <w:szCs w:val="24"/>
                <w:lang w:val="en-US"/>
              </w:rPr>
            </w:pPr>
            <w:r>
              <w:rPr>
                <w:rFonts w:ascii="Times New Roman" w:eastAsiaTheme="minorHAnsi" w:hAnsi="Times New Roman" w:cs="Times New Roman"/>
                <w:b/>
                <w:bCs/>
                <w:sz w:val="24"/>
                <w:szCs w:val="24"/>
                <w:lang w:val="en-US"/>
              </w:rPr>
              <w:t>377</w:t>
            </w:r>
          </w:p>
        </w:tc>
        <w:tc>
          <w:tcPr>
            <w:tcW w:w="126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c>
          <w:tcPr>
            <w:tcW w:w="2790"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
        </w:tc>
      </w:tr>
    </w:tbl>
    <w:p w:rsidR="00C016B8" w:rsidRDefault="00C016B8" w:rsidP="00C016B8">
      <w:pPr>
        <w:pStyle w:val="ListParagraph"/>
        <w:spacing w:line="360" w:lineRule="auto"/>
        <w:rPr>
          <w:rFonts w:ascii="Times New Roman" w:hAnsi="Times New Roman" w:cs="Times New Roman"/>
          <w:b/>
          <w:bCs/>
          <w:sz w:val="24"/>
          <w:szCs w:val="24"/>
          <w:lang w:val="en-US"/>
        </w:rPr>
      </w:pPr>
    </w:p>
    <w:p w:rsidR="009C0C86" w:rsidRDefault="009C0C86" w:rsidP="00C016B8">
      <w:pPr>
        <w:pStyle w:val="ListParagraph"/>
        <w:spacing w:line="360" w:lineRule="auto"/>
        <w:rPr>
          <w:rFonts w:ascii="Times New Roman" w:hAnsi="Times New Roman" w:cs="Times New Roman"/>
          <w:b/>
          <w:bCs/>
          <w:sz w:val="24"/>
          <w:szCs w:val="24"/>
          <w:lang w:val="en-US"/>
        </w:rPr>
      </w:pPr>
    </w:p>
    <w:p w:rsidR="009C0C86" w:rsidRPr="009B66A6" w:rsidRDefault="009C0C86" w:rsidP="00C016B8">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No. of PG seats approved and admission taken-</w:t>
      </w:r>
    </w:p>
    <w:p w:rsidR="0083165B" w:rsidRPr="009B66A6" w:rsidRDefault="0083165B" w:rsidP="00A567E7">
      <w:pPr>
        <w:pStyle w:val="ListParagraph"/>
        <w:spacing w:line="360" w:lineRule="auto"/>
        <w:jc w:val="center"/>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Year 2014- 5 seats</w:t>
      </w:r>
    </w:p>
    <w:p w:rsidR="0083165B" w:rsidRPr="009B66A6" w:rsidRDefault="0083165B" w:rsidP="00A567E7">
      <w:pPr>
        <w:pStyle w:val="ListParagraph"/>
        <w:spacing w:line="360" w:lineRule="auto"/>
        <w:jc w:val="center"/>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Year 2015- 5 seats</w:t>
      </w:r>
    </w:p>
    <w:p w:rsidR="0083165B" w:rsidRDefault="0083165B" w:rsidP="00A567E7">
      <w:pPr>
        <w:pStyle w:val="ListParagraph"/>
        <w:spacing w:line="360" w:lineRule="auto"/>
        <w:jc w:val="center"/>
        <w:rPr>
          <w:rFonts w:ascii="Times New Roman" w:hAnsi="Times New Roman" w:cs="Times New Roman"/>
          <w:b/>
          <w:bCs/>
          <w:sz w:val="24"/>
          <w:szCs w:val="24"/>
          <w:lang w:val="en-US"/>
        </w:rPr>
      </w:pPr>
      <w:proofErr w:type="gramStart"/>
      <w:r w:rsidRPr="009B66A6">
        <w:rPr>
          <w:rFonts w:ascii="Times New Roman" w:hAnsi="Times New Roman" w:cs="Times New Roman"/>
          <w:b/>
          <w:bCs/>
          <w:sz w:val="24"/>
          <w:szCs w:val="24"/>
          <w:lang w:val="en-US"/>
        </w:rPr>
        <w:t>Year 2016- 1 seat.</w:t>
      </w:r>
      <w:proofErr w:type="gramEnd"/>
    </w:p>
    <w:p w:rsidR="009C0C86" w:rsidRPr="009B66A6" w:rsidRDefault="009C0C86" w:rsidP="00A567E7">
      <w:pPr>
        <w:pStyle w:val="ListParagraph"/>
        <w:spacing w:line="360" w:lineRule="auto"/>
        <w:jc w:val="center"/>
        <w:rPr>
          <w:rFonts w:ascii="Times New Roman" w:hAnsi="Times New Roman" w:cs="Times New Roman"/>
          <w:b/>
          <w:bCs/>
          <w:sz w:val="24"/>
          <w:szCs w:val="24"/>
          <w:lang w:val="en-US"/>
        </w:rPr>
      </w:pPr>
    </w:p>
    <w:p w:rsidR="00C016B8"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No. of additional teachers appointed for PG Seats-</w:t>
      </w:r>
      <w:r w:rsidR="0083165B" w:rsidRPr="009B66A6">
        <w:rPr>
          <w:rFonts w:ascii="Times New Roman" w:hAnsi="Times New Roman" w:cs="Times New Roman"/>
          <w:b/>
          <w:bCs/>
          <w:sz w:val="24"/>
          <w:szCs w:val="24"/>
          <w:lang w:val="en-US"/>
        </w:rPr>
        <w:t xml:space="preserve"> NIL</w:t>
      </w:r>
    </w:p>
    <w:p w:rsidR="009C0C86" w:rsidRPr="009B66A6" w:rsidRDefault="009C0C86" w:rsidP="009C0C86">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numPr>
          <w:ilvl w:val="0"/>
          <w:numId w:val="4"/>
        </w:numPr>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Research Activities during 2012-16 by faculty members:-</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09"/>
        <w:gridCol w:w="2236"/>
        <w:gridCol w:w="1904"/>
        <w:gridCol w:w="1377"/>
      </w:tblGrid>
      <w:tr w:rsidR="00B13351" w:rsidRPr="009B66A6" w:rsidTr="00B13351">
        <w:tc>
          <w:tcPr>
            <w:tcW w:w="668"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proofErr w:type="spellStart"/>
            <w:r w:rsidRPr="009B66A6">
              <w:rPr>
                <w:rFonts w:ascii="Times New Roman" w:eastAsiaTheme="minorHAnsi" w:hAnsi="Times New Roman" w:cs="Times New Roman"/>
                <w:b/>
                <w:bCs/>
                <w:sz w:val="24"/>
                <w:szCs w:val="24"/>
                <w:lang w:val="en-US"/>
              </w:rPr>
              <w:t>Sr.No</w:t>
            </w:r>
            <w:proofErr w:type="spellEnd"/>
          </w:p>
        </w:tc>
        <w:tc>
          <w:tcPr>
            <w:tcW w:w="1954"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Name of Faculty</w:t>
            </w:r>
          </w:p>
        </w:tc>
        <w:tc>
          <w:tcPr>
            <w:tcW w:w="234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Subject of Research</w:t>
            </w:r>
          </w:p>
        </w:tc>
        <w:tc>
          <w:tcPr>
            <w:tcW w:w="2026"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Where published</w:t>
            </w:r>
          </w:p>
        </w:tc>
        <w:tc>
          <w:tcPr>
            <w:tcW w:w="1139" w:type="dxa"/>
          </w:tcPr>
          <w:p w:rsidR="00C016B8" w:rsidRPr="009B66A6" w:rsidRDefault="00C016B8"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Year of publication</w:t>
            </w:r>
          </w:p>
        </w:tc>
      </w:tr>
      <w:tr w:rsidR="00B13351" w:rsidRPr="009B66A6" w:rsidTr="00B13351">
        <w:tc>
          <w:tcPr>
            <w:tcW w:w="668" w:type="dxa"/>
          </w:tcPr>
          <w:p w:rsidR="00C016B8"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w:t>
            </w:r>
          </w:p>
        </w:tc>
        <w:tc>
          <w:tcPr>
            <w:tcW w:w="1954" w:type="dxa"/>
          </w:tcPr>
          <w:p w:rsidR="00C016B8" w:rsidRPr="009B66A6" w:rsidRDefault="005E04E3" w:rsidP="00B13351">
            <w:pPr>
              <w:rPr>
                <w:rFonts w:ascii="Times New Roman" w:eastAsiaTheme="minorHAnsi" w:hAnsi="Times New Roman" w:cs="Times New Roman"/>
                <w:b/>
                <w:bCs/>
                <w:sz w:val="24"/>
                <w:szCs w:val="24"/>
                <w:lang w:val="en-US"/>
              </w:rPr>
            </w:pPr>
            <w:proofErr w:type="spellStart"/>
            <w:r w:rsidRPr="009B66A6">
              <w:rPr>
                <w:rFonts w:ascii="Times New Roman" w:hAnsi="Times New Roman" w:cs="Times New Roman"/>
                <w:sz w:val="24"/>
                <w:szCs w:val="24"/>
              </w:rPr>
              <w:t>Aashal</w:t>
            </w:r>
            <w:proofErr w:type="spellEnd"/>
            <w:r w:rsidRPr="009B66A6">
              <w:rPr>
                <w:rFonts w:ascii="Times New Roman" w:hAnsi="Times New Roman" w:cs="Times New Roman"/>
                <w:sz w:val="24"/>
                <w:szCs w:val="24"/>
              </w:rPr>
              <w:t xml:space="preserve"> B Shah, </w:t>
            </w:r>
            <w:proofErr w:type="spellStart"/>
            <w:r w:rsidRPr="009B66A6">
              <w:rPr>
                <w:rFonts w:ascii="Times New Roman" w:hAnsi="Times New Roman" w:cs="Times New Roman"/>
                <w:sz w:val="24"/>
                <w:szCs w:val="24"/>
              </w:rPr>
              <w:t>Preeti</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Mayur</w:t>
            </w:r>
            <w:proofErr w:type="spellEnd"/>
            <w:r w:rsidRPr="009B66A6">
              <w:rPr>
                <w:rFonts w:ascii="Times New Roman" w:hAnsi="Times New Roman" w:cs="Times New Roman"/>
                <w:sz w:val="24"/>
                <w:szCs w:val="24"/>
              </w:rPr>
              <w:t xml:space="preserve"> A </w:t>
            </w:r>
            <w:proofErr w:type="spellStart"/>
            <w:r w:rsidRPr="009B66A6">
              <w:rPr>
                <w:rFonts w:ascii="Times New Roman" w:hAnsi="Times New Roman" w:cs="Times New Roman"/>
                <w:sz w:val="24"/>
                <w:szCs w:val="24"/>
              </w:rPr>
              <w:t>Chaudhari</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Jayant</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Rai</w:t>
            </w:r>
            <w:proofErr w:type="spellEnd"/>
            <w:r w:rsidRPr="009B66A6">
              <w:rPr>
                <w:rFonts w:ascii="Times New Roman" w:hAnsi="Times New Roman" w:cs="Times New Roman"/>
                <w:sz w:val="24"/>
                <w:szCs w:val="24"/>
              </w:rPr>
              <w:t xml:space="preserve">’ </w:t>
            </w:r>
          </w:p>
        </w:tc>
        <w:tc>
          <w:tcPr>
            <w:tcW w:w="2349" w:type="dxa"/>
          </w:tcPr>
          <w:p w:rsidR="00C016B8" w:rsidRPr="009B66A6" w:rsidRDefault="005E04E3" w:rsidP="00B13351">
            <w:pPr>
              <w:rPr>
                <w:rFonts w:ascii="Times New Roman" w:eastAsiaTheme="minorHAnsi" w:hAnsi="Times New Roman" w:cs="Times New Roman"/>
                <w:b/>
                <w:bCs/>
                <w:sz w:val="24"/>
                <w:szCs w:val="24"/>
                <w:lang w:val="en-US"/>
              </w:rPr>
            </w:pPr>
            <w:r w:rsidRPr="009B66A6">
              <w:rPr>
                <w:rFonts w:ascii="Times New Roman" w:hAnsi="Times New Roman" w:cs="Times New Roman"/>
                <w:sz w:val="24"/>
                <w:szCs w:val="24"/>
              </w:rPr>
              <w:t>Bipolar disorder: a review of current U.S. Food and Drug Administration approved pharmacotherapy.</w:t>
            </w:r>
          </w:p>
        </w:tc>
        <w:tc>
          <w:tcPr>
            <w:tcW w:w="2026" w:type="dxa"/>
          </w:tcPr>
          <w:p w:rsidR="00C016B8" w:rsidRPr="009B66A6" w:rsidRDefault="005E04E3" w:rsidP="00B13351">
            <w:pPr>
              <w:rPr>
                <w:rFonts w:ascii="Times New Roman" w:eastAsiaTheme="minorHAnsi" w:hAnsi="Times New Roman" w:cs="Times New Roman"/>
                <w:b/>
                <w:bCs/>
                <w:sz w:val="24"/>
                <w:szCs w:val="24"/>
                <w:lang w:val="en-US"/>
              </w:rPr>
            </w:pPr>
            <w:r w:rsidRPr="009B66A6">
              <w:rPr>
                <w:rFonts w:ascii="Times New Roman" w:hAnsi="Times New Roman" w:cs="Times New Roman"/>
                <w:sz w:val="24"/>
                <w:szCs w:val="24"/>
              </w:rPr>
              <w:t xml:space="preserve">International Journal of Basic &amp; Clinical Pharmacology Issue </w:t>
            </w:r>
          </w:p>
        </w:tc>
        <w:tc>
          <w:tcPr>
            <w:tcW w:w="1139" w:type="dxa"/>
          </w:tcPr>
          <w:p w:rsidR="00C016B8" w:rsidRPr="009B66A6" w:rsidRDefault="005E04E3" w:rsidP="00B13351">
            <w:pPr>
              <w:rPr>
                <w:rFonts w:ascii="Times New Roman" w:eastAsiaTheme="minorHAnsi" w:hAnsi="Times New Roman" w:cs="Times New Roman"/>
                <w:b/>
                <w:bCs/>
                <w:sz w:val="24"/>
                <w:szCs w:val="24"/>
                <w:lang w:val="en-US"/>
              </w:rPr>
            </w:pPr>
            <w:r w:rsidRPr="009B66A6">
              <w:rPr>
                <w:rFonts w:ascii="Times New Roman" w:hAnsi="Times New Roman" w:cs="Times New Roman"/>
                <w:sz w:val="24"/>
                <w:szCs w:val="24"/>
              </w:rPr>
              <w:t xml:space="preserve"> 2015</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w:t>
            </w:r>
          </w:p>
        </w:tc>
        <w:tc>
          <w:tcPr>
            <w:tcW w:w="1954"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Dr </w:t>
            </w:r>
            <w:proofErr w:type="spellStart"/>
            <w:r w:rsidRPr="009B66A6">
              <w:rPr>
                <w:rFonts w:ascii="Times New Roman" w:hAnsi="Times New Roman" w:cs="Times New Roman"/>
                <w:sz w:val="24"/>
                <w:szCs w:val="24"/>
              </w:rPr>
              <w:t>Jayant</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Rai</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lastRenderedPageBreak/>
              <w:t>Aashal</w:t>
            </w:r>
            <w:proofErr w:type="spellEnd"/>
            <w:r w:rsidRPr="009B66A6">
              <w:rPr>
                <w:rFonts w:ascii="Times New Roman" w:hAnsi="Times New Roman" w:cs="Times New Roman"/>
                <w:sz w:val="24"/>
                <w:szCs w:val="24"/>
              </w:rPr>
              <w:t xml:space="preserve"> Shah, </w:t>
            </w:r>
            <w:proofErr w:type="spellStart"/>
            <w:r w:rsidRPr="009B66A6">
              <w:rPr>
                <w:rFonts w:ascii="Times New Roman" w:hAnsi="Times New Roman" w:cs="Times New Roman"/>
                <w:sz w:val="24"/>
                <w:szCs w:val="24"/>
              </w:rPr>
              <w:t>Preeti</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Mayur</w:t>
            </w:r>
            <w:proofErr w:type="spellEnd"/>
            <w:r w:rsidRPr="009B66A6">
              <w:rPr>
                <w:rFonts w:ascii="Times New Roman" w:hAnsi="Times New Roman" w:cs="Times New Roman"/>
                <w:sz w:val="24"/>
                <w:szCs w:val="24"/>
              </w:rPr>
              <w:t xml:space="preserve"> A </w:t>
            </w:r>
            <w:proofErr w:type="spellStart"/>
            <w:r w:rsidRPr="009B66A6">
              <w:rPr>
                <w:rFonts w:ascii="Times New Roman" w:hAnsi="Times New Roman" w:cs="Times New Roman"/>
                <w:sz w:val="24"/>
                <w:szCs w:val="24"/>
              </w:rPr>
              <w:t>Chaudhari</w:t>
            </w:r>
            <w:proofErr w:type="spellEnd"/>
            <w:r w:rsidRPr="009B66A6">
              <w:rPr>
                <w:rFonts w:ascii="Times New Roman" w:hAnsi="Times New Roman" w:cs="Times New Roman"/>
                <w:sz w:val="24"/>
                <w:szCs w:val="24"/>
              </w:rPr>
              <w:t>.</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Impact of anti-</w:t>
            </w:r>
            <w:r w:rsidRPr="009B66A6">
              <w:rPr>
                <w:rFonts w:ascii="Times New Roman" w:hAnsi="Times New Roman" w:cs="Times New Roman"/>
                <w:sz w:val="24"/>
                <w:szCs w:val="24"/>
              </w:rPr>
              <w:lastRenderedPageBreak/>
              <w:t>epileptic drugs on cognition: a review.</w:t>
            </w:r>
          </w:p>
        </w:tc>
        <w:tc>
          <w:tcPr>
            <w:tcW w:w="2026"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lastRenderedPageBreak/>
              <w:t>Int</w:t>
            </w:r>
            <w:proofErr w:type="spellEnd"/>
            <w:r w:rsidRPr="009B66A6">
              <w:rPr>
                <w:rFonts w:ascii="Times New Roman" w:hAnsi="Times New Roman" w:cs="Times New Roman"/>
                <w:sz w:val="24"/>
                <w:szCs w:val="24"/>
              </w:rPr>
              <w:t xml:space="preserve"> J Basic </w:t>
            </w:r>
            <w:proofErr w:type="spellStart"/>
            <w:r w:rsidRPr="009B66A6">
              <w:rPr>
                <w:rFonts w:ascii="Times New Roman" w:hAnsi="Times New Roman" w:cs="Times New Roman"/>
                <w:sz w:val="24"/>
                <w:szCs w:val="24"/>
              </w:rPr>
              <w:t>Clin</w:t>
            </w:r>
            <w:proofErr w:type="spellEnd"/>
            <w:r w:rsidRPr="009B66A6">
              <w:rPr>
                <w:rFonts w:ascii="Times New Roman" w:hAnsi="Times New Roman" w:cs="Times New Roman"/>
                <w:sz w:val="24"/>
                <w:szCs w:val="24"/>
              </w:rPr>
              <w:t xml:space="preserve"> </w:t>
            </w:r>
            <w:r w:rsidRPr="009B66A6">
              <w:rPr>
                <w:rFonts w:ascii="Times New Roman" w:hAnsi="Times New Roman" w:cs="Times New Roman"/>
                <w:sz w:val="24"/>
                <w:szCs w:val="24"/>
              </w:rPr>
              <w:lastRenderedPageBreak/>
              <w:t>Pharmacol2016</w:t>
            </w:r>
          </w:p>
        </w:tc>
        <w:tc>
          <w:tcPr>
            <w:tcW w:w="1139" w:type="dxa"/>
          </w:tcPr>
          <w:p w:rsidR="005E04E3" w:rsidRPr="009B66A6" w:rsidRDefault="005E04E3" w:rsidP="00B13351">
            <w:pPr>
              <w:rPr>
                <w:rFonts w:ascii="Times New Roman" w:hAnsi="Times New Roman" w:cs="Times New Roman"/>
                <w:sz w:val="24"/>
                <w:szCs w:val="24"/>
              </w:rPr>
            </w:pP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3</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Paresh</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Solanki</w:t>
            </w:r>
            <w:proofErr w:type="gramStart"/>
            <w:r w:rsidRPr="009B66A6">
              <w:rPr>
                <w:rFonts w:ascii="Times New Roman" w:hAnsi="Times New Roman" w:cs="Times New Roman"/>
                <w:sz w:val="24"/>
                <w:szCs w:val="24"/>
              </w:rPr>
              <w:t>,Preeti</w:t>
            </w:r>
            <w:proofErr w:type="spellEnd"/>
            <w:proofErr w:type="gram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Naresh</w:t>
            </w:r>
            <w:proofErr w:type="spellEnd"/>
            <w:r w:rsidRPr="009B66A6">
              <w:rPr>
                <w:rFonts w:ascii="Times New Roman" w:hAnsi="Times New Roman" w:cs="Times New Roman"/>
                <w:sz w:val="24"/>
                <w:szCs w:val="24"/>
              </w:rPr>
              <w:t xml:space="preserve"> D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Exploration of mechanism of action of Ephedrine on Rat blood pressure</w:t>
            </w:r>
          </w:p>
        </w:tc>
        <w:tc>
          <w:tcPr>
            <w:tcW w:w="2026"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RRJPTS</w:t>
            </w:r>
          </w:p>
          <w:p w:rsidR="005E04E3" w:rsidRPr="009B66A6" w:rsidRDefault="005E04E3" w:rsidP="00B13351">
            <w:pPr>
              <w:rPr>
                <w:rFonts w:ascii="Times New Roman" w:hAnsi="Times New Roman" w:cs="Times New Roman"/>
                <w:sz w:val="24"/>
                <w:szCs w:val="24"/>
              </w:rPr>
            </w:pP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2014</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4</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Paresh</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Solanki,Preeti</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Naresh</w:t>
            </w:r>
            <w:proofErr w:type="spellEnd"/>
            <w:r w:rsidRPr="009B66A6">
              <w:rPr>
                <w:rFonts w:ascii="Times New Roman" w:hAnsi="Times New Roman" w:cs="Times New Roman"/>
                <w:sz w:val="24"/>
                <w:szCs w:val="24"/>
              </w:rPr>
              <w:t xml:space="preserve"> D </w:t>
            </w:r>
            <w:proofErr w:type="spellStart"/>
            <w:r w:rsidRPr="009B66A6">
              <w:rPr>
                <w:rFonts w:ascii="Times New Roman" w:hAnsi="Times New Roman" w:cs="Times New Roman"/>
                <w:sz w:val="24"/>
                <w:szCs w:val="24"/>
              </w:rPr>
              <w:t>Kantharia</w:t>
            </w:r>
            <w:proofErr w:type="spellEnd"/>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Ephedrine :</w:t>
            </w:r>
            <w:proofErr w:type="spellStart"/>
            <w:r w:rsidRPr="009B66A6">
              <w:rPr>
                <w:rFonts w:ascii="Times New Roman" w:hAnsi="Times New Roman" w:cs="Times New Roman"/>
                <w:sz w:val="24"/>
                <w:szCs w:val="24"/>
              </w:rPr>
              <w:t>direct,indirect</w:t>
            </w:r>
            <w:proofErr w:type="spellEnd"/>
            <w:r w:rsidRPr="009B66A6">
              <w:rPr>
                <w:rFonts w:ascii="Times New Roman" w:hAnsi="Times New Roman" w:cs="Times New Roman"/>
                <w:sz w:val="24"/>
                <w:szCs w:val="24"/>
              </w:rPr>
              <w:t xml:space="preserve"> or mixed acting </w:t>
            </w:r>
            <w:proofErr w:type="spellStart"/>
            <w:r w:rsidRPr="009B66A6">
              <w:rPr>
                <w:rFonts w:ascii="Times New Roman" w:hAnsi="Times New Roman" w:cs="Times New Roman"/>
                <w:sz w:val="24"/>
                <w:szCs w:val="24"/>
              </w:rPr>
              <w:t>sympathomimetic?A</w:t>
            </w:r>
            <w:proofErr w:type="spellEnd"/>
            <w:r w:rsidRPr="009B66A6">
              <w:rPr>
                <w:rFonts w:ascii="Times New Roman" w:hAnsi="Times New Roman" w:cs="Times New Roman"/>
                <w:sz w:val="24"/>
                <w:szCs w:val="24"/>
              </w:rPr>
              <w:t xml:space="preserve"> review</w:t>
            </w:r>
          </w:p>
          <w:p w:rsidR="005E04E3" w:rsidRPr="009B66A6" w:rsidRDefault="005E04E3" w:rsidP="00B13351">
            <w:pPr>
              <w:rPr>
                <w:rFonts w:ascii="Times New Roman" w:hAnsi="Times New Roman" w:cs="Times New Roman"/>
                <w:sz w:val="24"/>
                <w:szCs w:val="24"/>
              </w:rPr>
            </w:pPr>
          </w:p>
        </w:tc>
        <w:tc>
          <w:tcPr>
            <w:tcW w:w="2026"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LJBCP</w:t>
            </w:r>
          </w:p>
          <w:p w:rsidR="005E04E3" w:rsidRPr="009B66A6" w:rsidRDefault="005E04E3" w:rsidP="00B13351">
            <w:pPr>
              <w:rPr>
                <w:rFonts w:ascii="Times New Roman" w:hAnsi="Times New Roman" w:cs="Times New Roman"/>
                <w:sz w:val="24"/>
                <w:szCs w:val="24"/>
              </w:rPr>
            </w:pP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2014</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5</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Preeti</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Chaudhary</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Mayur</w:t>
            </w:r>
            <w:proofErr w:type="spellEnd"/>
            <w:r w:rsidRPr="009B66A6">
              <w:rPr>
                <w:rFonts w:ascii="Times New Roman" w:hAnsi="Times New Roman" w:cs="Times New Roman"/>
                <w:sz w:val="24"/>
                <w:szCs w:val="24"/>
              </w:rPr>
              <w:t xml:space="preserve">, Patel </w:t>
            </w:r>
            <w:proofErr w:type="spellStart"/>
            <w:r w:rsidRPr="009B66A6">
              <w:rPr>
                <w:rFonts w:ascii="Times New Roman" w:hAnsi="Times New Roman" w:cs="Times New Roman"/>
                <w:sz w:val="24"/>
                <w:szCs w:val="24"/>
              </w:rPr>
              <w:t>Jayshree</w:t>
            </w:r>
            <w:proofErr w:type="spellEnd"/>
            <w:r w:rsidRPr="009B66A6">
              <w:rPr>
                <w:rFonts w:ascii="Times New Roman" w:hAnsi="Times New Roman" w:cs="Times New Roman"/>
                <w:sz w:val="24"/>
                <w:szCs w:val="24"/>
              </w:rPr>
              <w:t xml:space="preserve">, Shah </w:t>
            </w:r>
            <w:proofErr w:type="spellStart"/>
            <w:r w:rsidRPr="009B66A6">
              <w:rPr>
                <w:rFonts w:ascii="Times New Roman" w:hAnsi="Times New Roman" w:cs="Times New Roman"/>
                <w:sz w:val="24"/>
                <w:szCs w:val="24"/>
              </w:rPr>
              <w:t>Aashal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Effectiveness of integrated teaching module in pharmacology among medical undergraduates </w:t>
            </w:r>
          </w:p>
        </w:tc>
        <w:tc>
          <w:tcPr>
            <w:tcW w:w="2026"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Int</w:t>
            </w:r>
            <w:proofErr w:type="spellEnd"/>
            <w:r w:rsidRPr="009B66A6">
              <w:rPr>
                <w:rFonts w:ascii="Times New Roman" w:hAnsi="Times New Roman" w:cs="Times New Roman"/>
                <w:sz w:val="24"/>
                <w:szCs w:val="24"/>
              </w:rPr>
              <w:t xml:space="preserve"> J App Basic Med Res</w:t>
            </w:r>
          </w:p>
          <w:p w:rsidR="005E04E3" w:rsidRPr="009B66A6" w:rsidRDefault="005E04E3" w:rsidP="00B13351">
            <w:pPr>
              <w:rPr>
                <w:rFonts w:ascii="Times New Roman" w:hAnsi="Times New Roman" w:cs="Times New Roman"/>
                <w:sz w:val="24"/>
                <w:szCs w:val="24"/>
              </w:rPr>
            </w:pP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6</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Jaykaran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Charan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Mayur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Chaudhari,Ryan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Jackson,Rahul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Mhaskar</w:t>
            </w:r>
            <w:proofErr w:type="spellEnd"/>
            <w:r w:rsidRPr="009B66A6">
              <w:rPr>
                <w:rFonts w:ascii="Times New Roman" w:hAnsi="Times New Roman" w:cs="Times New Roman"/>
                <w:sz w:val="24"/>
                <w:szCs w:val="24"/>
              </w:rPr>
              <w:t xml:space="preserve">, Tea </w:t>
            </w:r>
            <w:proofErr w:type="spellStart"/>
            <w:r w:rsidRPr="009B66A6">
              <w:rPr>
                <w:rFonts w:ascii="Times New Roman" w:hAnsi="Times New Roman" w:cs="Times New Roman"/>
                <w:sz w:val="24"/>
                <w:szCs w:val="24"/>
              </w:rPr>
              <w:t>Reljic,Ambuj</w:t>
            </w:r>
            <w:proofErr w:type="spellEnd"/>
            <w:r w:rsidRPr="009B66A6">
              <w:rPr>
                <w:rFonts w:ascii="Times New Roman" w:hAnsi="Times New Roman" w:cs="Times New Roman"/>
                <w:sz w:val="24"/>
                <w:szCs w:val="24"/>
              </w:rPr>
              <w:t xml:space="preserve"> Kumar</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Comparison of methodological quality of positive versus negative comparative studies published in Indian medical journals: a systematic review. </w:t>
            </w:r>
          </w:p>
        </w:tc>
        <w:tc>
          <w:tcPr>
            <w:tcW w:w="2026"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BMJ </w:t>
            </w: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7</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Acharya</w:t>
            </w:r>
            <w:proofErr w:type="spellEnd"/>
            <w:r w:rsidRPr="009B66A6">
              <w:rPr>
                <w:rFonts w:ascii="Times New Roman" w:hAnsi="Times New Roman" w:cs="Times New Roman"/>
                <w:sz w:val="24"/>
                <w:szCs w:val="24"/>
              </w:rPr>
              <w:t xml:space="preserve"> CR, Sharma AK,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 A study of oxidative stress in gentamicin induced nephrotoxicity and effect of antioxidant vitamin C in </w:t>
            </w:r>
            <w:proofErr w:type="spellStart"/>
            <w:r w:rsidRPr="009B66A6">
              <w:rPr>
                <w:rFonts w:ascii="Times New Roman" w:hAnsi="Times New Roman" w:cs="Times New Roman"/>
                <w:sz w:val="24"/>
                <w:szCs w:val="24"/>
              </w:rPr>
              <w:t>Wistar</w:t>
            </w:r>
            <w:proofErr w:type="spellEnd"/>
            <w:r w:rsidRPr="009B66A6">
              <w:rPr>
                <w:rFonts w:ascii="Times New Roman" w:hAnsi="Times New Roman" w:cs="Times New Roman"/>
                <w:sz w:val="24"/>
                <w:szCs w:val="24"/>
              </w:rPr>
              <w:t xml:space="preserve"> rats</w:t>
            </w:r>
            <w:proofErr w:type="gramStart"/>
            <w:r w:rsidRPr="009B66A6">
              <w:rPr>
                <w:rFonts w:ascii="Times New Roman" w:hAnsi="Times New Roman" w:cs="Times New Roman"/>
                <w:sz w:val="24"/>
                <w:szCs w:val="24"/>
              </w:rPr>
              <w:t>..</w:t>
            </w:r>
            <w:proofErr w:type="gramEnd"/>
          </w:p>
        </w:tc>
        <w:tc>
          <w:tcPr>
            <w:tcW w:w="2026"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Int</w:t>
            </w:r>
            <w:proofErr w:type="spellEnd"/>
            <w:r w:rsidRPr="009B66A6">
              <w:rPr>
                <w:rFonts w:ascii="Times New Roman" w:hAnsi="Times New Roman" w:cs="Times New Roman"/>
                <w:sz w:val="24"/>
                <w:szCs w:val="24"/>
              </w:rPr>
              <w:t xml:space="preserve"> J Med </w:t>
            </w:r>
            <w:proofErr w:type="spellStart"/>
            <w:r w:rsidRPr="009B66A6">
              <w:rPr>
                <w:rFonts w:ascii="Times New Roman" w:hAnsi="Times New Roman" w:cs="Times New Roman"/>
                <w:sz w:val="24"/>
                <w:szCs w:val="24"/>
              </w:rPr>
              <w:t>Sci</w:t>
            </w:r>
            <w:proofErr w:type="spellEnd"/>
            <w:r w:rsidRPr="009B66A6">
              <w:rPr>
                <w:rFonts w:ascii="Times New Roman" w:hAnsi="Times New Roman" w:cs="Times New Roman"/>
                <w:sz w:val="24"/>
                <w:szCs w:val="24"/>
              </w:rPr>
              <w:t xml:space="preserve"> Public Health</w:t>
            </w: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2015</w:t>
            </w:r>
          </w:p>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ab/>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8</w:t>
            </w:r>
          </w:p>
        </w:tc>
        <w:tc>
          <w:tcPr>
            <w:tcW w:w="1954"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Acharya</w:t>
            </w:r>
            <w:proofErr w:type="spellEnd"/>
            <w:r w:rsidRPr="009B66A6">
              <w:rPr>
                <w:rFonts w:ascii="Times New Roman" w:hAnsi="Times New Roman" w:cs="Times New Roman"/>
                <w:sz w:val="24"/>
                <w:szCs w:val="24"/>
              </w:rPr>
              <w:t xml:space="preserve"> CR, </w:t>
            </w:r>
            <w:proofErr w:type="spellStart"/>
            <w:r w:rsidRPr="009B66A6">
              <w:rPr>
                <w:rFonts w:ascii="Times New Roman" w:hAnsi="Times New Roman" w:cs="Times New Roman"/>
                <w:sz w:val="24"/>
                <w:szCs w:val="24"/>
              </w:rPr>
              <w:t>Thakar</w:t>
            </w:r>
            <w:proofErr w:type="spellEnd"/>
            <w:r w:rsidRPr="009B66A6">
              <w:rPr>
                <w:rFonts w:ascii="Times New Roman" w:hAnsi="Times New Roman" w:cs="Times New Roman"/>
                <w:sz w:val="24"/>
                <w:szCs w:val="24"/>
              </w:rPr>
              <w:t xml:space="preserve"> HN, </w:t>
            </w:r>
            <w:proofErr w:type="spellStart"/>
            <w:r w:rsidRPr="009B66A6">
              <w:rPr>
                <w:rFonts w:ascii="Times New Roman" w:hAnsi="Times New Roman" w:cs="Times New Roman"/>
                <w:sz w:val="24"/>
                <w:szCs w:val="24"/>
              </w:rPr>
              <w:t>Vajpeyee</w:t>
            </w:r>
            <w:proofErr w:type="spellEnd"/>
            <w:r w:rsidRPr="009B66A6">
              <w:rPr>
                <w:rFonts w:ascii="Times New Roman" w:hAnsi="Times New Roman" w:cs="Times New Roman"/>
                <w:sz w:val="24"/>
                <w:szCs w:val="24"/>
              </w:rPr>
              <w:t xml:space="preserve"> SK.</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A study of oxidative stress in gentamicin induced nephrotoxicity and effect of antioxidant vitamin C in </w:t>
            </w:r>
            <w:proofErr w:type="spellStart"/>
            <w:r w:rsidRPr="009B66A6">
              <w:rPr>
                <w:rFonts w:ascii="Times New Roman" w:hAnsi="Times New Roman" w:cs="Times New Roman"/>
                <w:sz w:val="24"/>
                <w:szCs w:val="24"/>
              </w:rPr>
              <w:t>Wistar</w:t>
            </w:r>
            <w:proofErr w:type="spellEnd"/>
            <w:r w:rsidRPr="009B66A6">
              <w:rPr>
                <w:rFonts w:ascii="Times New Roman" w:hAnsi="Times New Roman" w:cs="Times New Roman"/>
                <w:sz w:val="24"/>
                <w:szCs w:val="24"/>
              </w:rPr>
              <w:t xml:space="preserve"> rats</w:t>
            </w:r>
            <w:proofErr w:type="gramStart"/>
            <w:r w:rsidRPr="009B66A6">
              <w:rPr>
                <w:rFonts w:ascii="Times New Roman" w:hAnsi="Times New Roman" w:cs="Times New Roman"/>
                <w:sz w:val="24"/>
                <w:szCs w:val="24"/>
              </w:rPr>
              <w:t>..</w:t>
            </w:r>
            <w:proofErr w:type="gramEnd"/>
          </w:p>
        </w:tc>
        <w:tc>
          <w:tcPr>
            <w:tcW w:w="2026" w:type="dxa"/>
          </w:tcPr>
          <w:p w:rsidR="005E04E3" w:rsidRPr="009B66A6" w:rsidRDefault="005E04E3"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Natl</w:t>
            </w:r>
            <w:proofErr w:type="spellEnd"/>
            <w:r w:rsidRPr="009B66A6">
              <w:rPr>
                <w:rFonts w:ascii="Times New Roman" w:hAnsi="Times New Roman" w:cs="Times New Roman"/>
                <w:sz w:val="24"/>
                <w:szCs w:val="24"/>
              </w:rPr>
              <w:t xml:space="preserve"> J </w:t>
            </w:r>
            <w:proofErr w:type="spellStart"/>
            <w:r w:rsidRPr="009B66A6">
              <w:rPr>
                <w:rFonts w:ascii="Times New Roman" w:hAnsi="Times New Roman" w:cs="Times New Roman"/>
                <w:sz w:val="24"/>
                <w:szCs w:val="24"/>
              </w:rPr>
              <w:t>Physiol</w:t>
            </w:r>
            <w:proofErr w:type="spellEnd"/>
            <w:r w:rsidRPr="009B66A6">
              <w:rPr>
                <w:rFonts w:ascii="Times New Roman" w:hAnsi="Times New Roman" w:cs="Times New Roman"/>
                <w:sz w:val="24"/>
                <w:szCs w:val="24"/>
              </w:rPr>
              <w:t xml:space="preserve"> Pharm </w:t>
            </w:r>
            <w:proofErr w:type="spellStart"/>
            <w:r w:rsidRPr="009B66A6">
              <w:rPr>
                <w:rFonts w:ascii="Times New Roman" w:hAnsi="Times New Roman" w:cs="Times New Roman"/>
                <w:sz w:val="24"/>
                <w:szCs w:val="24"/>
              </w:rPr>
              <w:t>Pharmacol</w:t>
            </w:r>
            <w:proofErr w:type="spellEnd"/>
            <w:r w:rsidRPr="009B66A6">
              <w:rPr>
                <w:rFonts w:ascii="Times New Roman" w:hAnsi="Times New Roman" w:cs="Times New Roman"/>
                <w:sz w:val="24"/>
                <w:szCs w:val="24"/>
              </w:rPr>
              <w:t xml:space="preserve"> </w:t>
            </w: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2013</w:t>
            </w: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9</w:t>
            </w:r>
          </w:p>
        </w:tc>
        <w:tc>
          <w:tcPr>
            <w:tcW w:w="1954"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M. J. </w:t>
            </w:r>
            <w:proofErr w:type="spellStart"/>
            <w:r w:rsidRPr="009B66A6">
              <w:rPr>
                <w:rFonts w:ascii="Times New Roman" w:hAnsi="Times New Roman" w:cs="Times New Roman"/>
                <w:sz w:val="24"/>
                <w:szCs w:val="24"/>
              </w:rPr>
              <w:t>Barvaliya</w:t>
            </w:r>
            <w:proofErr w:type="spellEnd"/>
            <w:r w:rsidRPr="009B66A6">
              <w:rPr>
                <w:rFonts w:ascii="Times New Roman" w:hAnsi="Times New Roman" w:cs="Times New Roman"/>
                <w:sz w:val="24"/>
                <w:szCs w:val="24"/>
              </w:rPr>
              <w:t xml:space="preserve">, t. K. Patel1, j. C. Patel and c. B. </w:t>
            </w:r>
            <w:proofErr w:type="spellStart"/>
            <w:r w:rsidRPr="009B66A6">
              <w:rPr>
                <w:rFonts w:ascii="Times New Roman" w:hAnsi="Times New Roman" w:cs="Times New Roman"/>
                <w:sz w:val="24"/>
                <w:szCs w:val="24"/>
              </w:rPr>
              <w:t>Tripathi</w:t>
            </w:r>
            <w:proofErr w:type="spellEnd"/>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Effect of </w:t>
            </w:r>
            <w:proofErr w:type="spellStart"/>
            <w:r w:rsidRPr="009B66A6">
              <w:rPr>
                <w:rFonts w:ascii="Times New Roman" w:hAnsi="Times New Roman" w:cs="Times New Roman"/>
                <w:sz w:val="24"/>
                <w:szCs w:val="24"/>
              </w:rPr>
              <w:t>Zidovudine</w:t>
            </w:r>
            <w:proofErr w:type="spellEnd"/>
            <w:r w:rsidRPr="009B66A6">
              <w:rPr>
                <w:rFonts w:ascii="Times New Roman" w:hAnsi="Times New Roman" w:cs="Times New Roman"/>
                <w:sz w:val="24"/>
                <w:szCs w:val="24"/>
              </w:rPr>
              <w:t xml:space="preserve"> and its Interaction with </w:t>
            </w:r>
            <w:proofErr w:type="spellStart"/>
            <w:r w:rsidRPr="009B66A6">
              <w:rPr>
                <w:rFonts w:ascii="Times New Roman" w:hAnsi="Times New Roman" w:cs="Times New Roman"/>
                <w:sz w:val="24"/>
                <w:szCs w:val="24"/>
              </w:rPr>
              <w:t>Rocuronium</w:t>
            </w:r>
            <w:proofErr w:type="spellEnd"/>
            <w:r w:rsidRPr="009B66A6">
              <w:rPr>
                <w:rFonts w:ascii="Times New Roman" w:hAnsi="Times New Roman" w:cs="Times New Roman"/>
                <w:sz w:val="24"/>
                <w:szCs w:val="24"/>
              </w:rPr>
              <w:t xml:space="preserve"> on Neuromuscular Transmission</w:t>
            </w:r>
          </w:p>
        </w:tc>
        <w:tc>
          <w:tcPr>
            <w:tcW w:w="2026"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Indian J Pharm </w:t>
            </w:r>
            <w:proofErr w:type="spellStart"/>
            <w:r w:rsidRPr="009B66A6">
              <w:rPr>
                <w:rFonts w:ascii="Times New Roman" w:hAnsi="Times New Roman" w:cs="Times New Roman"/>
                <w:sz w:val="24"/>
                <w:szCs w:val="24"/>
              </w:rPr>
              <w:t>Sci</w:t>
            </w:r>
            <w:proofErr w:type="spellEnd"/>
          </w:p>
          <w:p w:rsidR="005E04E3" w:rsidRPr="009B66A6" w:rsidRDefault="005E04E3" w:rsidP="00B13351">
            <w:pPr>
              <w:rPr>
                <w:rFonts w:ascii="Times New Roman" w:hAnsi="Times New Roman" w:cs="Times New Roman"/>
                <w:sz w:val="24"/>
                <w:szCs w:val="24"/>
              </w:rPr>
            </w:pPr>
          </w:p>
        </w:tc>
        <w:tc>
          <w:tcPr>
            <w:tcW w:w="113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2013</w:t>
            </w:r>
          </w:p>
          <w:p w:rsidR="005E04E3" w:rsidRPr="009B66A6" w:rsidRDefault="005E04E3" w:rsidP="00B13351">
            <w:pPr>
              <w:rPr>
                <w:rFonts w:ascii="Times New Roman" w:hAnsi="Times New Roman" w:cs="Times New Roman"/>
                <w:sz w:val="24"/>
                <w:szCs w:val="24"/>
              </w:rPr>
            </w:pPr>
          </w:p>
        </w:tc>
      </w:tr>
      <w:tr w:rsidR="005E04E3" w:rsidRPr="009B66A6" w:rsidTr="00B13351">
        <w:tc>
          <w:tcPr>
            <w:tcW w:w="668" w:type="dxa"/>
          </w:tcPr>
          <w:p w:rsidR="005E04E3" w:rsidRPr="009B66A6" w:rsidRDefault="005E04E3"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10</w:t>
            </w:r>
          </w:p>
        </w:tc>
        <w:tc>
          <w:tcPr>
            <w:tcW w:w="1954"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JC, </w:t>
            </w:r>
            <w:proofErr w:type="spellStart"/>
            <w:r w:rsidRPr="009B66A6">
              <w:rPr>
                <w:rFonts w:ascii="Times New Roman" w:hAnsi="Times New Roman" w:cs="Times New Roman"/>
                <w:sz w:val="24"/>
                <w:szCs w:val="24"/>
              </w:rPr>
              <w:t>Barvaliya</w:t>
            </w:r>
            <w:proofErr w:type="spellEnd"/>
            <w:r w:rsidRPr="009B66A6">
              <w:rPr>
                <w:rFonts w:ascii="Times New Roman" w:hAnsi="Times New Roman" w:cs="Times New Roman"/>
                <w:sz w:val="24"/>
                <w:szCs w:val="24"/>
              </w:rPr>
              <w:t xml:space="preserve"> MJ, Patel TK, </w:t>
            </w:r>
            <w:proofErr w:type="spellStart"/>
            <w:r w:rsidRPr="009B66A6">
              <w:rPr>
                <w:rFonts w:ascii="Times New Roman" w:hAnsi="Times New Roman" w:cs="Times New Roman"/>
                <w:sz w:val="24"/>
                <w:szCs w:val="24"/>
              </w:rPr>
              <w:t>Tripathi</w:t>
            </w:r>
            <w:proofErr w:type="spellEnd"/>
            <w:r w:rsidRPr="009B66A6">
              <w:rPr>
                <w:rFonts w:ascii="Times New Roman" w:hAnsi="Times New Roman" w:cs="Times New Roman"/>
                <w:sz w:val="24"/>
                <w:szCs w:val="24"/>
              </w:rPr>
              <w:t xml:space="preserve"> CB</w:t>
            </w:r>
          </w:p>
        </w:tc>
        <w:tc>
          <w:tcPr>
            <w:tcW w:w="2349" w:type="dxa"/>
          </w:tcPr>
          <w:p w:rsidR="005E04E3" w:rsidRPr="009B66A6" w:rsidRDefault="005E04E3" w:rsidP="00B13351">
            <w:pPr>
              <w:rPr>
                <w:rFonts w:ascii="Times New Roman" w:hAnsi="Times New Roman" w:cs="Times New Roman"/>
                <w:sz w:val="24"/>
                <w:szCs w:val="24"/>
              </w:rPr>
            </w:pPr>
            <w:r w:rsidRPr="009B66A6">
              <w:rPr>
                <w:rFonts w:ascii="Times New Roman" w:hAnsi="Times New Roman" w:cs="Times New Roman"/>
                <w:sz w:val="24"/>
                <w:szCs w:val="24"/>
              </w:rPr>
              <w:t xml:space="preserve">Neuromuscular blocking effect of fluoxetine and its interaction with </w:t>
            </w:r>
            <w:proofErr w:type="spellStart"/>
            <w:r w:rsidRPr="009B66A6">
              <w:rPr>
                <w:rFonts w:ascii="Times New Roman" w:hAnsi="Times New Roman" w:cs="Times New Roman"/>
                <w:sz w:val="24"/>
                <w:szCs w:val="24"/>
              </w:rPr>
              <w:t>rocuronium</w:t>
            </w:r>
            <w:proofErr w:type="spellEnd"/>
            <w:r w:rsidRPr="009B66A6">
              <w:rPr>
                <w:rFonts w:ascii="Times New Roman" w:hAnsi="Times New Roman" w:cs="Times New Roman"/>
                <w:sz w:val="24"/>
                <w:szCs w:val="24"/>
              </w:rPr>
              <w:t>.</w:t>
            </w:r>
          </w:p>
        </w:tc>
        <w:tc>
          <w:tcPr>
            <w:tcW w:w="2026" w:type="dxa"/>
          </w:tcPr>
          <w:p w:rsidR="005E04E3" w:rsidRPr="009B66A6" w:rsidRDefault="00101A46"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Auton</w:t>
            </w:r>
            <w:proofErr w:type="spellEnd"/>
            <w:r w:rsidRPr="009B66A6">
              <w:rPr>
                <w:rFonts w:ascii="Times New Roman" w:hAnsi="Times New Roman" w:cs="Times New Roman"/>
                <w:sz w:val="24"/>
                <w:szCs w:val="24"/>
              </w:rPr>
              <w:t xml:space="preserve"> </w:t>
            </w:r>
            <w:proofErr w:type="spellStart"/>
            <w:r w:rsidR="00A03699" w:rsidRPr="009B66A6">
              <w:rPr>
                <w:rFonts w:ascii="Times New Roman" w:hAnsi="Times New Roman" w:cs="Times New Roman"/>
                <w:sz w:val="24"/>
                <w:szCs w:val="24"/>
              </w:rPr>
              <w:t>p</w:t>
            </w:r>
            <w:r w:rsidRPr="009B66A6">
              <w:rPr>
                <w:rFonts w:ascii="Times New Roman" w:hAnsi="Times New Roman" w:cs="Times New Roman"/>
                <w:sz w:val="24"/>
                <w:szCs w:val="24"/>
              </w:rPr>
              <w:t>harmacol</w:t>
            </w:r>
            <w:proofErr w:type="spellEnd"/>
          </w:p>
        </w:tc>
        <w:tc>
          <w:tcPr>
            <w:tcW w:w="1139" w:type="dxa"/>
          </w:tcPr>
          <w:p w:rsidR="005E04E3"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2013</w:t>
            </w:r>
          </w:p>
        </w:tc>
      </w:tr>
      <w:tr w:rsidR="00101A46" w:rsidRPr="009B66A6" w:rsidTr="00B13351">
        <w:tc>
          <w:tcPr>
            <w:tcW w:w="668" w:type="dxa"/>
          </w:tcPr>
          <w:p w:rsidR="00101A46" w:rsidRPr="009B66A6" w:rsidRDefault="00101A46"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11</w:t>
            </w:r>
          </w:p>
        </w:tc>
        <w:tc>
          <w:tcPr>
            <w:tcW w:w="1954"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JC, Patel PB, </w:t>
            </w:r>
            <w:proofErr w:type="spellStart"/>
            <w:r w:rsidRPr="009B66A6">
              <w:rPr>
                <w:rFonts w:ascii="Times New Roman" w:hAnsi="Times New Roman" w:cs="Times New Roman"/>
                <w:sz w:val="24"/>
                <w:szCs w:val="24"/>
              </w:rPr>
              <w:t>Acharya</w:t>
            </w:r>
            <w:proofErr w:type="spellEnd"/>
            <w:r w:rsidRPr="009B66A6">
              <w:rPr>
                <w:rFonts w:ascii="Times New Roman" w:hAnsi="Times New Roman" w:cs="Times New Roman"/>
                <w:sz w:val="24"/>
                <w:szCs w:val="24"/>
              </w:rPr>
              <w:t xml:space="preserve"> H, </w:t>
            </w:r>
            <w:proofErr w:type="spellStart"/>
            <w:r w:rsidRPr="009B66A6">
              <w:rPr>
                <w:rFonts w:ascii="Times New Roman" w:hAnsi="Times New Roman" w:cs="Times New Roman"/>
                <w:sz w:val="24"/>
                <w:szCs w:val="24"/>
              </w:rPr>
              <w:t>Nakum</w:t>
            </w:r>
            <w:proofErr w:type="spellEnd"/>
            <w:r w:rsidRPr="009B66A6">
              <w:rPr>
                <w:rFonts w:ascii="Times New Roman" w:hAnsi="Times New Roman" w:cs="Times New Roman"/>
                <w:sz w:val="24"/>
                <w:szCs w:val="24"/>
              </w:rPr>
              <w:t xml:space="preserve"> K, </w:t>
            </w:r>
            <w:proofErr w:type="spellStart"/>
            <w:r w:rsidRPr="009B66A6">
              <w:rPr>
                <w:rFonts w:ascii="Times New Roman" w:hAnsi="Times New Roman" w:cs="Times New Roman"/>
                <w:sz w:val="24"/>
                <w:szCs w:val="24"/>
              </w:rPr>
              <w:t>Tripathi</w:t>
            </w:r>
            <w:proofErr w:type="spellEnd"/>
            <w:r w:rsidRPr="009B66A6">
              <w:rPr>
                <w:rFonts w:ascii="Times New Roman" w:hAnsi="Times New Roman" w:cs="Times New Roman"/>
                <w:sz w:val="24"/>
                <w:szCs w:val="24"/>
              </w:rPr>
              <w:t xml:space="preserve"> CB</w:t>
            </w:r>
          </w:p>
        </w:tc>
        <w:tc>
          <w:tcPr>
            <w:tcW w:w="234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 xml:space="preserve">Efficacy and safety of </w:t>
            </w:r>
            <w:proofErr w:type="spellStart"/>
            <w:r w:rsidRPr="009B66A6">
              <w:rPr>
                <w:rFonts w:ascii="Times New Roman" w:hAnsi="Times New Roman" w:cs="Times New Roman"/>
                <w:sz w:val="24"/>
                <w:szCs w:val="24"/>
              </w:rPr>
              <w:t>lornoxicam</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vs</w:t>
            </w:r>
            <w:proofErr w:type="spellEnd"/>
            <w:r w:rsidRPr="009B66A6">
              <w:rPr>
                <w:rFonts w:ascii="Times New Roman" w:hAnsi="Times New Roman" w:cs="Times New Roman"/>
                <w:sz w:val="24"/>
                <w:szCs w:val="24"/>
              </w:rPr>
              <w:t xml:space="preserve"> ibuprofen in primary dysmenorrhea: a randomized, double-blind, double dummy, active-controlled, cross over study</w:t>
            </w:r>
          </w:p>
        </w:tc>
        <w:tc>
          <w:tcPr>
            <w:tcW w:w="2026" w:type="dxa"/>
          </w:tcPr>
          <w:p w:rsidR="00101A46" w:rsidRPr="009B66A6" w:rsidRDefault="00101A46"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Eur</w:t>
            </w:r>
            <w:proofErr w:type="spellEnd"/>
            <w:r w:rsidRPr="009B66A6">
              <w:rPr>
                <w:rFonts w:ascii="Times New Roman" w:hAnsi="Times New Roman" w:cs="Times New Roman"/>
                <w:sz w:val="24"/>
                <w:szCs w:val="24"/>
              </w:rPr>
              <w:t xml:space="preserve"> J </w:t>
            </w:r>
            <w:proofErr w:type="spellStart"/>
            <w:r w:rsidRPr="009B66A6">
              <w:rPr>
                <w:rFonts w:ascii="Times New Roman" w:hAnsi="Times New Roman" w:cs="Times New Roman"/>
                <w:sz w:val="24"/>
                <w:szCs w:val="24"/>
              </w:rPr>
              <w:t>Obstet</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Gynecol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Reprod</w:t>
            </w:r>
            <w:proofErr w:type="spellEnd"/>
            <w:r w:rsidRPr="009B66A6">
              <w:rPr>
                <w:rFonts w:ascii="Times New Roman" w:hAnsi="Times New Roman" w:cs="Times New Roman"/>
                <w:sz w:val="24"/>
                <w:szCs w:val="24"/>
              </w:rPr>
              <w:t xml:space="preserve"> Biol.</w:t>
            </w:r>
          </w:p>
        </w:tc>
        <w:tc>
          <w:tcPr>
            <w:tcW w:w="113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101A46" w:rsidRPr="009B66A6" w:rsidTr="00B13351">
        <w:tc>
          <w:tcPr>
            <w:tcW w:w="668" w:type="dxa"/>
          </w:tcPr>
          <w:p w:rsidR="00101A46" w:rsidRPr="009B66A6" w:rsidRDefault="00101A46"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12</w:t>
            </w:r>
          </w:p>
        </w:tc>
        <w:tc>
          <w:tcPr>
            <w:tcW w:w="1954" w:type="dxa"/>
          </w:tcPr>
          <w:p w:rsidR="00101A46" w:rsidRPr="009B66A6" w:rsidRDefault="00101A46"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Mandavia</w:t>
            </w:r>
            <w:proofErr w:type="spellEnd"/>
            <w:r w:rsidRPr="009B66A6">
              <w:rPr>
                <w:rFonts w:ascii="Times New Roman" w:hAnsi="Times New Roman" w:cs="Times New Roman"/>
                <w:sz w:val="24"/>
                <w:szCs w:val="24"/>
              </w:rPr>
              <w:t xml:space="preserve"> DR, Patel MK, Patel JC, </w:t>
            </w:r>
            <w:proofErr w:type="spellStart"/>
            <w:r w:rsidRPr="009B66A6">
              <w:rPr>
                <w:rFonts w:ascii="Times New Roman" w:hAnsi="Times New Roman" w:cs="Times New Roman"/>
                <w:sz w:val="24"/>
                <w:szCs w:val="24"/>
              </w:rPr>
              <w:t>Anovadiya</w:t>
            </w:r>
            <w:proofErr w:type="spellEnd"/>
            <w:r w:rsidRPr="009B66A6">
              <w:rPr>
                <w:rFonts w:ascii="Times New Roman" w:hAnsi="Times New Roman" w:cs="Times New Roman"/>
                <w:sz w:val="24"/>
                <w:szCs w:val="24"/>
              </w:rPr>
              <w:t xml:space="preserve"> AP, </w:t>
            </w:r>
            <w:proofErr w:type="spellStart"/>
            <w:r w:rsidRPr="009B66A6">
              <w:rPr>
                <w:rFonts w:ascii="Times New Roman" w:hAnsi="Times New Roman" w:cs="Times New Roman"/>
                <w:sz w:val="24"/>
                <w:szCs w:val="24"/>
              </w:rPr>
              <w:t>Baxi</w:t>
            </w:r>
            <w:proofErr w:type="spellEnd"/>
            <w:r w:rsidRPr="009B66A6">
              <w:rPr>
                <w:rFonts w:ascii="Times New Roman" w:hAnsi="Times New Roman" w:cs="Times New Roman"/>
                <w:sz w:val="24"/>
                <w:szCs w:val="24"/>
              </w:rPr>
              <w:t xml:space="preserve"> SN, </w:t>
            </w:r>
            <w:proofErr w:type="spellStart"/>
            <w:r w:rsidRPr="009B66A6">
              <w:rPr>
                <w:rFonts w:ascii="Times New Roman" w:hAnsi="Times New Roman" w:cs="Times New Roman"/>
                <w:sz w:val="24"/>
                <w:szCs w:val="24"/>
              </w:rPr>
              <w:t>Tripathi</w:t>
            </w:r>
            <w:proofErr w:type="spellEnd"/>
            <w:r w:rsidRPr="009B66A6">
              <w:rPr>
                <w:rFonts w:ascii="Times New Roman" w:hAnsi="Times New Roman" w:cs="Times New Roman"/>
                <w:sz w:val="24"/>
                <w:szCs w:val="24"/>
              </w:rPr>
              <w:t xml:space="preserve"> CR</w:t>
            </w:r>
          </w:p>
        </w:tc>
        <w:tc>
          <w:tcPr>
            <w:tcW w:w="234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Anti-</w:t>
            </w:r>
            <w:proofErr w:type="spellStart"/>
            <w:r w:rsidRPr="009B66A6">
              <w:rPr>
                <w:rFonts w:ascii="Times New Roman" w:hAnsi="Times New Roman" w:cs="Times New Roman"/>
                <w:sz w:val="24"/>
                <w:szCs w:val="24"/>
              </w:rPr>
              <w:t>urolithiatic</w:t>
            </w:r>
            <w:proofErr w:type="spellEnd"/>
            <w:r w:rsidRPr="009B66A6">
              <w:rPr>
                <w:rFonts w:ascii="Times New Roman" w:hAnsi="Times New Roman" w:cs="Times New Roman"/>
                <w:sz w:val="24"/>
                <w:szCs w:val="24"/>
              </w:rPr>
              <w:t xml:space="preserve"> effect of </w:t>
            </w:r>
            <w:proofErr w:type="spellStart"/>
            <w:r w:rsidRPr="009B66A6">
              <w:rPr>
                <w:rFonts w:ascii="Times New Roman" w:hAnsi="Times New Roman" w:cs="Times New Roman"/>
                <w:sz w:val="24"/>
                <w:szCs w:val="24"/>
              </w:rPr>
              <w:t>ethanolic</w:t>
            </w:r>
            <w:proofErr w:type="spellEnd"/>
            <w:r w:rsidRPr="009B66A6">
              <w:rPr>
                <w:rFonts w:ascii="Times New Roman" w:hAnsi="Times New Roman" w:cs="Times New Roman"/>
                <w:sz w:val="24"/>
                <w:szCs w:val="24"/>
              </w:rPr>
              <w:t xml:space="preserve"> extract of </w:t>
            </w:r>
            <w:proofErr w:type="spellStart"/>
            <w:r w:rsidRPr="009B66A6">
              <w:rPr>
                <w:rFonts w:ascii="Times New Roman" w:hAnsi="Times New Roman" w:cs="Times New Roman"/>
                <w:sz w:val="24"/>
                <w:szCs w:val="24"/>
              </w:rPr>
              <w:t>Pedalium</w:t>
            </w:r>
            <w:proofErr w:type="spellEnd"/>
            <w:r w:rsidRPr="009B66A6">
              <w:rPr>
                <w:rFonts w:ascii="Times New Roman" w:hAnsi="Times New Roman" w:cs="Times New Roman"/>
                <w:sz w:val="24"/>
                <w:szCs w:val="24"/>
              </w:rPr>
              <w:t xml:space="preserve"> murex </w:t>
            </w:r>
            <w:proofErr w:type="spellStart"/>
            <w:r w:rsidRPr="009B66A6">
              <w:rPr>
                <w:rFonts w:ascii="Times New Roman" w:hAnsi="Times New Roman" w:cs="Times New Roman"/>
                <w:sz w:val="24"/>
                <w:szCs w:val="24"/>
              </w:rPr>
              <w:t>linn</w:t>
            </w:r>
            <w:proofErr w:type="spellEnd"/>
            <w:r w:rsidRPr="009B66A6">
              <w:rPr>
                <w:rFonts w:ascii="Times New Roman" w:hAnsi="Times New Roman" w:cs="Times New Roman"/>
                <w:sz w:val="24"/>
                <w:szCs w:val="24"/>
              </w:rPr>
              <w:t>. fruits on ethylene glycol-induced renal calculi</w:t>
            </w:r>
          </w:p>
        </w:tc>
        <w:tc>
          <w:tcPr>
            <w:tcW w:w="2026" w:type="dxa"/>
          </w:tcPr>
          <w:p w:rsidR="00101A46" w:rsidRPr="009B66A6" w:rsidRDefault="00101A46"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Urol</w:t>
            </w:r>
            <w:proofErr w:type="spellEnd"/>
            <w:r w:rsidRPr="009B66A6">
              <w:rPr>
                <w:rFonts w:ascii="Times New Roman" w:hAnsi="Times New Roman" w:cs="Times New Roman"/>
                <w:sz w:val="24"/>
                <w:szCs w:val="24"/>
              </w:rPr>
              <w:t xml:space="preserve"> J</w:t>
            </w:r>
          </w:p>
        </w:tc>
        <w:tc>
          <w:tcPr>
            <w:tcW w:w="113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2013</w:t>
            </w:r>
          </w:p>
        </w:tc>
      </w:tr>
      <w:tr w:rsidR="00101A46" w:rsidRPr="009B66A6" w:rsidTr="00B13351">
        <w:tc>
          <w:tcPr>
            <w:tcW w:w="668" w:type="dxa"/>
          </w:tcPr>
          <w:p w:rsidR="00101A46" w:rsidRPr="009B66A6" w:rsidRDefault="00101A46"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13</w:t>
            </w:r>
          </w:p>
        </w:tc>
        <w:tc>
          <w:tcPr>
            <w:tcW w:w="1954" w:type="dxa"/>
          </w:tcPr>
          <w:p w:rsidR="00101A46" w:rsidRPr="009B66A6" w:rsidRDefault="00101A46"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Panchasara</w:t>
            </w:r>
            <w:proofErr w:type="spellEnd"/>
            <w:r w:rsidRPr="009B66A6">
              <w:rPr>
                <w:rFonts w:ascii="Times New Roman" w:hAnsi="Times New Roman" w:cs="Times New Roman"/>
                <w:sz w:val="24"/>
                <w:szCs w:val="24"/>
              </w:rPr>
              <w:t xml:space="preserve"> AK, Patel JC, </w:t>
            </w:r>
            <w:proofErr w:type="spellStart"/>
            <w:r w:rsidRPr="009B66A6">
              <w:rPr>
                <w:rFonts w:ascii="Times New Roman" w:hAnsi="Times New Roman" w:cs="Times New Roman"/>
                <w:sz w:val="24"/>
                <w:szCs w:val="24"/>
              </w:rPr>
              <w:t>Vadgama</w:t>
            </w:r>
            <w:proofErr w:type="spellEnd"/>
            <w:r w:rsidRPr="009B66A6">
              <w:rPr>
                <w:rFonts w:ascii="Times New Roman" w:hAnsi="Times New Roman" w:cs="Times New Roman"/>
                <w:sz w:val="24"/>
                <w:szCs w:val="24"/>
              </w:rPr>
              <w:t xml:space="preserve"> VK, </w:t>
            </w:r>
            <w:proofErr w:type="spellStart"/>
            <w:r w:rsidRPr="009B66A6">
              <w:rPr>
                <w:rFonts w:ascii="Times New Roman" w:hAnsi="Times New Roman" w:cs="Times New Roman"/>
                <w:sz w:val="24"/>
                <w:szCs w:val="24"/>
              </w:rPr>
              <w:t>Barvaliya</w:t>
            </w:r>
            <w:proofErr w:type="spellEnd"/>
            <w:r w:rsidRPr="009B66A6">
              <w:rPr>
                <w:rFonts w:ascii="Times New Roman" w:hAnsi="Times New Roman" w:cs="Times New Roman"/>
                <w:sz w:val="24"/>
                <w:szCs w:val="24"/>
              </w:rPr>
              <w:t xml:space="preserve"> MJ, </w:t>
            </w:r>
            <w:proofErr w:type="spellStart"/>
            <w:r w:rsidRPr="009B66A6">
              <w:rPr>
                <w:rFonts w:ascii="Times New Roman" w:hAnsi="Times New Roman" w:cs="Times New Roman"/>
                <w:sz w:val="24"/>
                <w:szCs w:val="24"/>
              </w:rPr>
              <w:lastRenderedPageBreak/>
              <w:t>Tripathi</w:t>
            </w:r>
            <w:proofErr w:type="spellEnd"/>
            <w:r w:rsidRPr="009B66A6">
              <w:rPr>
                <w:rFonts w:ascii="Times New Roman" w:hAnsi="Times New Roman" w:cs="Times New Roman"/>
                <w:sz w:val="24"/>
                <w:szCs w:val="24"/>
              </w:rPr>
              <w:t xml:space="preserve"> CB</w:t>
            </w:r>
          </w:p>
        </w:tc>
        <w:tc>
          <w:tcPr>
            <w:tcW w:w="234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 xml:space="preserve">Interaction between </w:t>
            </w:r>
            <w:proofErr w:type="spellStart"/>
            <w:r w:rsidRPr="009B66A6">
              <w:rPr>
                <w:rFonts w:ascii="Times New Roman" w:hAnsi="Times New Roman" w:cs="Times New Roman"/>
                <w:sz w:val="24"/>
                <w:szCs w:val="24"/>
              </w:rPr>
              <w:t>rosuvastatin</w:t>
            </w:r>
            <w:proofErr w:type="spellEnd"/>
            <w:r w:rsidRPr="009B66A6">
              <w:rPr>
                <w:rFonts w:ascii="Times New Roman" w:hAnsi="Times New Roman" w:cs="Times New Roman"/>
                <w:sz w:val="24"/>
                <w:szCs w:val="24"/>
              </w:rPr>
              <w:t xml:space="preserve"> and </w:t>
            </w:r>
            <w:proofErr w:type="spellStart"/>
            <w:r w:rsidRPr="009B66A6">
              <w:rPr>
                <w:rFonts w:ascii="Times New Roman" w:hAnsi="Times New Roman" w:cs="Times New Roman"/>
                <w:sz w:val="24"/>
                <w:szCs w:val="24"/>
              </w:rPr>
              <w:t>rocuronium</w:t>
            </w:r>
            <w:proofErr w:type="spellEnd"/>
            <w:r w:rsidRPr="009B66A6">
              <w:rPr>
                <w:rFonts w:ascii="Times New Roman" w:hAnsi="Times New Roman" w:cs="Times New Roman"/>
                <w:sz w:val="24"/>
                <w:szCs w:val="24"/>
              </w:rPr>
              <w:t xml:space="preserve"> in rat sciatic-gastrocnemius </w:t>
            </w:r>
            <w:r w:rsidRPr="009B66A6">
              <w:rPr>
                <w:rFonts w:ascii="Times New Roman" w:hAnsi="Times New Roman" w:cs="Times New Roman"/>
                <w:sz w:val="24"/>
                <w:szCs w:val="24"/>
              </w:rPr>
              <w:lastRenderedPageBreak/>
              <w:t>nerve-muscle preparation</w:t>
            </w:r>
          </w:p>
          <w:p w:rsidR="00101A46" w:rsidRPr="009B66A6" w:rsidRDefault="00101A46" w:rsidP="00B13351">
            <w:pPr>
              <w:rPr>
                <w:rFonts w:ascii="Times New Roman" w:hAnsi="Times New Roman" w:cs="Times New Roman"/>
                <w:sz w:val="24"/>
                <w:szCs w:val="24"/>
              </w:rPr>
            </w:pPr>
          </w:p>
        </w:tc>
        <w:tc>
          <w:tcPr>
            <w:tcW w:w="2026"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 xml:space="preserve">J </w:t>
            </w:r>
            <w:proofErr w:type="spellStart"/>
            <w:r w:rsidRPr="009B66A6">
              <w:rPr>
                <w:rFonts w:ascii="Times New Roman" w:hAnsi="Times New Roman" w:cs="Times New Roman"/>
                <w:sz w:val="24"/>
                <w:szCs w:val="24"/>
              </w:rPr>
              <w:t>Anesth</w:t>
            </w:r>
            <w:proofErr w:type="spellEnd"/>
          </w:p>
        </w:tc>
        <w:tc>
          <w:tcPr>
            <w:tcW w:w="1139"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2014</w:t>
            </w:r>
          </w:p>
        </w:tc>
      </w:tr>
      <w:tr w:rsidR="00101A46" w:rsidRPr="009B66A6" w:rsidTr="00B13351">
        <w:tc>
          <w:tcPr>
            <w:tcW w:w="668" w:type="dxa"/>
          </w:tcPr>
          <w:p w:rsidR="00101A46" w:rsidRPr="009B66A6" w:rsidRDefault="00101A46"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14</w:t>
            </w:r>
          </w:p>
        </w:tc>
        <w:tc>
          <w:tcPr>
            <w:tcW w:w="1954" w:type="dxa"/>
          </w:tcPr>
          <w:p w:rsidR="00101A46" w:rsidRPr="009B66A6" w:rsidRDefault="00101A46"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C, </w:t>
            </w:r>
            <w:proofErr w:type="spellStart"/>
            <w:r w:rsidRPr="009B66A6">
              <w:rPr>
                <w:rFonts w:ascii="Times New Roman" w:hAnsi="Times New Roman" w:cs="Times New Roman"/>
                <w:sz w:val="24"/>
                <w:szCs w:val="24"/>
              </w:rPr>
              <w:t>Deoghare</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S.Heart</w:t>
            </w:r>
            <w:proofErr w:type="spellEnd"/>
            <w:r w:rsidRPr="009B66A6">
              <w:rPr>
                <w:rFonts w:ascii="Times New Roman" w:hAnsi="Times New Roman" w:cs="Times New Roman"/>
                <w:sz w:val="24"/>
                <w:szCs w:val="24"/>
              </w:rPr>
              <w:t xml:space="preserve"> failure</w:t>
            </w:r>
          </w:p>
        </w:tc>
        <w:tc>
          <w:tcPr>
            <w:tcW w:w="2349" w:type="dxa"/>
          </w:tcPr>
          <w:p w:rsidR="00101A46"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Novel therapeutic approaches</w:t>
            </w:r>
            <w:r w:rsidR="00101A46" w:rsidRPr="009B66A6">
              <w:rPr>
                <w:rFonts w:ascii="Times New Roman" w:hAnsi="Times New Roman" w:cs="Times New Roman"/>
                <w:sz w:val="24"/>
                <w:szCs w:val="24"/>
              </w:rPr>
              <w:t xml:space="preserve">. </w:t>
            </w:r>
          </w:p>
        </w:tc>
        <w:tc>
          <w:tcPr>
            <w:tcW w:w="2026" w:type="dxa"/>
          </w:tcPr>
          <w:p w:rsidR="00101A46"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J.Post</w:t>
            </w:r>
            <w:proofErr w:type="spellEnd"/>
            <w:r w:rsidRPr="009B66A6">
              <w:rPr>
                <w:rFonts w:ascii="Times New Roman" w:hAnsi="Times New Roman" w:cs="Times New Roman"/>
                <w:sz w:val="24"/>
                <w:szCs w:val="24"/>
              </w:rPr>
              <w:t xml:space="preserve"> graduate</w:t>
            </w:r>
          </w:p>
        </w:tc>
        <w:tc>
          <w:tcPr>
            <w:tcW w:w="1139" w:type="dxa"/>
          </w:tcPr>
          <w:p w:rsidR="00101A46"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15</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Vaghasia</w:t>
            </w:r>
            <w:proofErr w:type="spellEnd"/>
            <w:r w:rsidRPr="009B66A6">
              <w:rPr>
                <w:rFonts w:ascii="Times New Roman" w:hAnsi="Times New Roman" w:cs="Times New Roman"/>
                <w:sz w:val="24"/>
                <w:szCs w:val="24"/>
              </w:rPr>
              <w:t xml:space="preserve"> K, Patel C, </w:t>
            </w:r>
            <w:proofErr w:type="spellStart"/>
            <w:r w:rsidRPr="009B66A6">
              <w:rPr>
                <w:rFonts w:ascii="Times New Roman" w:hAnsi="Times New Roman" w:cs="Times New Roman"/>
                <w:sz w:val="24"/>
                <w:szCs w:val="24"/>
              </w:rPr>
              <w:t>Shahane</w:t>
            </w:r>
            <w:proofErr w:type="spellEnd"/>
            <w:r w:rsidRPr="009B66A6">
              <w:rPr>
                <w:rFonts w:ascii="Times New Roman" w:hAnsi="Times New Roman" w:cs="Times New Roman"/>
                <w:sz w:val="24"/>
                <w:szCs w:val="24"/>
              </w:rPr>
              <w:t xml:space="preserve"> K, </w:t>
            </w:r>
            <w:proofErr w:type="spellStart"/>
            <w:r w:rsidRPr="009B66A6">
              <w:rPr>
                <w:rFonts w:ascii="Times New Roman" w:hAnsi="Times New Roman" w:cs="Times New Roman"/>
                <w:sz w:val="24"/>
                <w:szCs w:val="24"/>
              </w:rPr>
              <w:t>Gamit</w:t>
            </w:r>
            <w:proofErr w:type="spellEnd"/>
            <w:r w:rsidRPr="009B66A6">
              <w:rPr>
                <w:rFonts w:ascii="Times New Roman" w:hAnsi="Times New Roman" w:cs="Times New Roman"/>
                <w:sz w:val="24"/>
                <w:szCs w:val="24"/>
              </w:rPr>
              <w:t xml:space="preserve"> N, </w:t>
            </w:r>
            <w:proofErr w:type="spellStart"/>
            <w:r w:rsidRPr="009B66A6">
              <w:rPr>
                <w:rFonts w:ascii="Times New Roman" w:hAnsi="Times New Roman" w:cs="Times New Roman"/>
                <w:sz w:val="24"/>
                <w:szCs w:val="24"/>
              </w:rPr>
              <w:t>Zala</w:t>
            </w:r>
            <w:proofErr w:type="spellEnd"/>
            <w:r w:rsidRPr="009B66A6">
              <w:rPr>
                <w:rFonts w:ascii="Times New Roman" w:hAnsi="Times New Roman" w:cs="Times New Roman"/>
                <w:sz w:val="24"/>
                <w:szCs w:val="24"/>
              </w:rPr>
              <w:t xml:space="preserve"> A, Shah A</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Estimation of thyroid profile in patients with diabetes mellitus in new civil hospital </w:t>
            </w:r>
            <w:proofErr w:type="spellStart"/>
            <w:r w:rsidRPr="009B66A6">
              <w:rPr>
                <w:rFonts w:ascii="Times New Roman" w:hAnsi="Times New Roman" w:cs="Times New Roman"/>
                <w:sz w:val="24"/>
                <w:szCs w:val="24"/>
              </w:rPr>
              <w:t>surat</w:t>
            </w:r>
            <w:proofErr w:type="spellEnd"/>
          </w:p>
        </w:tc>
        <w:tc>
          <w:tcPr>
            <w:tcW w:w="2026"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Int.J</w:t>
            </w:r>
            <w:proofErr w:type="spellEnd"/>
            <w:r w:rsidRPr="009B66A6">
              <w:rPr>
                <w:rFonts w:ascii="Times New Roman" w:hAnsi="Times New Roman" w:cs="Times New Roman"/>
                <w:sz w:val="24"/>
                <w:szCs w:val="24"/>
              </w:rPr>
              <w:t xml:space="preserve">. Basic </w:t>
            </w:r>
            <w:proofErr w:type="spellStart"/>
            <w:r w:rsidRPr="009B66A6">
              <w:rPr>
                <w:rFonts w:ascii="Times New Roman" w:hAnsi="Times New Roman" w:cs="Times New Roman"/>
                <w:sz w:val="24"/>
                <w:szCs w:val="24"/>
              </w:rPr>
              <w:t>clin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Pharmacol</w:t>
            </w:r>
            <w:proofErr w:type="spellEnd"/>
            <w:r w:rsidRPr="009B66A6">
              <w:rPr>
                <w:rFonts w:ascii="Times New Roman" w:hAnsi="Times New Roman" w:cs="Times New Roman"/>
                <w:sz w:val="24"/>
                <w:szCs w:val="24"/>
              </w:rPr>
              <w:t>.</w:t>
            </w:r>
          </w:p>
          <w:p w:rsidR="00B279CA" w:rsidRPr="009B66A6" w:rsidRDefault="00B279CA" w:rsidP="00B13351">
            <w:pPr>
              <w:rPr>
                <w:rFonts w:ascii="Times New Roman" w:hAnsi="Times New Roman" w:cs="Times New Roman"/>
                <w:sz w:val="24"/>
                <w:szCs w:val="24"/>
              </w:rPr>
            </w:pP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2015</w:t>
            </w:r>
          </w:p>
          <w:p w:rsidR="00B279CA" w:rsidRPr="009B66A6" w:rsidRDefault="00B279CA" w:rsidP="00B13351">
            <w:pPr>
              <w:rPr>
                <w:rFonts w:ascii="Times New Roman" w:hAnsi="Times New Roman" w:cs="Times New Roman"/>
                <w:sz w:val="24"/>
                <w:szCs w:val="24"/>
              </w:rPr>
            </w:pP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16</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Malam</w:t>
            </w:r>
            <w:proofErr w:type="spellEnd"/>
            <w:r w:rsidRPr="009B66A6">
              <w:rPr>
                <w:rFonts w:ascii="Times New Roman" w:hAnsi="Times New Roman" w:cs="Times New Roman"/>
                <w:sz w:val="24"/>
                <w:szCs w:val="24"/>
              </w:rPr>
              <w:t xml:space="preserve"> PP,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 </w:t>
            </w:r>
            <w:proofErr w:type="spellStart"/>
            <w:r w:rsidRPr="009B66A6">
              <w:rPr>
                <w:rFonts w:ascii="Times New Roman" w:hAnsi="Times New Roman" w:cs="Times New Roman"/>
                <w:sz w:val="24"/>
                <w:szCs w:val="24"/>
              </w:rPr>
              <w:t>Zala</w:t>
            </w:r>
            <w:proofErr w:type="spellEnd"/>
            <w:r w:rsidRPr="009B66A6">
              <w:rPr>
                <w:rFonts w:ascii="Times New Roman" w:hAnsi="Times New Roman" w:cs="Times New Roman"/>
                <w:sz w:val="24"/>
                <w:szCs w:val="24"/>
              </w:rPr>
              <w:t xml:space="preserve"> AC, Amin AJ, </w:t>
            </w:r>
            <w:proofErr w:type="spellStart"/>
            <w:r w:rsidRPr="009B66A6">
              <w:rPr>
                <w:rFonts w:ascii="Times New Roman" w:hAnsi="Times New Roman" w:cs="Times New Roman"/>
                <w:sz w:val="24"/>
                <w:szCs w:val="24"/>
              </w:rPr>
              <w:t>Deoghare</w:t>
            </w:r>
            <w:proofErr w:type="spellEnd"/>
            <w:r w:rsidRPr="009B66A6">
              <w:rPr>
                <w:rFonts w:ascii="Times New Roman" w:hAnsi="Times New Roman" w:cs="Times New Roman"/>
                <w:sz w:val="24"/>
                <w:szCs w:val="24"/>
              </w:rPr>
              <w:t xml:space="preserve"> SB, </w:t>
            </w:r>
            <w:proofErr w:type="spellStart"/>
            <w:r w:rsidRPr="009B66A6">
              <w:rPr>
                <w:rFonts w:ascii="Times New Roman" w:hAnsi="Times New Roman" w:cs="Times New Roman"/>
                <w:sz w:val="24"/>
                <w:szCs w:val="24"/>
              </w:rPr>
              <w:t>Gajera</w:t>
            </w:r>
            <w:proofErr w:type="spellEnd"/>
            <w:r w:rsidRPr="009B66A6">
              <w:rPr>
                <w:rFonts w:ascii="Times New Roman" w:hAnsi="Times New Roman" w:cs="Times New Roman"/>
                <w:sz w:val="24"/>
                <w:szCs w:val="24"/>
              </w:rPr>
              <w:t xml:space="preserve"> CN</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Role of </w:t>
            </w:r>
            <w:proofErr w:type="spellStart"/>
            <w:r w:rsidRPr="009B66A6">
              <w:rPr>
                <w:rFonts w:ascii="Times New Roman" w:hAnsi="Times New Roman" w:cs="Times New Roman"/>
                <w:sz w:val="24"/>
                <w:szCs w:val="24"/>
              </w:rPr>
              <w:t>glipizide</w:t>
            </w:r>
            <w:proofErr w:type="spellEnd"/>
            <w:r w:rsidRPr="009B66A6">
              <w:rPr>
                <w:rFonts w:ascii="Times New Roman" w:hAnsi="Times New Roman" w:cs="Times New Roman"/>
                <w:sz w:val="24"/>
                <w:szCs w:val="24"/>
              </w:rPr>
              <w:t xml:space="preserve"> therapy on oxidative stress parameters in the patient with Type-II diabetes mellitus.</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IJBCP</w:t>
            </w:r>
          </w:p>
          <w:p w:rsidR="00B279CA" w:rsidRPr="009B66A6" w:rsidRDefault="00B279CA" w:rsidP="00B13351">
            <w:pPr>
              <w:rPr>
                <w:rFonts w:ascii="Times New Roman" w:hAnsi="Times New Roman" w:cs="Times New Roman"/>
                <w:sz w:val="24"/>
                <w:szCs w:val="24"/>
              </w:rPr>
            </w:pP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17</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Zala</w:t>
            </w:r>
            <w:proofErr w:type="spellEnd"/>
            <w:r w:rsidRPr="009B66A6">
              <w:rPr>
                <w:rFonts w:ascii="Times New Roman" w:hAnsi="Times New Roman" w:cs="Times New Roman"/>
                <w:sz w:val="24"/>
                <w:szCs w:val="24"/>
              </w:rPr>
              <w:t xml:space="preserve"> AC,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 </w:t>
            </w:r>
            <w:proofErr w:type="spellStart"/>
            <w:r w:rsidRPr="009B66A6">
              <w:rPr>
                <w:rFonts w:ascii="Times New Roman" w:hAnsi="Times New Roman" w:cs="Times New Roman"/>
                <w:sz w:val="24"/>
                <w:szCs w:val="24"/>
              </w:rPr>
              <w:t>Malam</w:t>
            </w:r>
            <w:proofErr w:type="spellEnd"/>
            <w:r w:rsidRPr="009B66A6">
              <w:rPr>
                <w:rFonts w:ascii="Times New Roman" w:hAnsi="Times New Roman" w:cs="Times New Roman"/>
                <w:sz w:val="24"/>
                <w:szCs w:val="24"/>
              </w:rPr>
              <w:t xml:space="preserve"> PP, </w:t>
            </w:r>
            <w:proofErr w:type="spellStart"/>
            <w:r w:rsidRPr="009B66A6">
              <w:rPr>
                <w:rFonts w:ascii="Times New Roman" w:hAnsi="Times New Roman" w:cs="Times New Roman"/>
                <w:sz w:val="24"/>
                <w:szCs w:val="24"/>
              </w:rPr>
              <w:t>Vaghasiya</w:t>
            </w:r>
            <w:proofErr w:type="spellEnd"/>
            <w:r w:rsidRPr="009B66A6">
              <w:rPr>
                <w:rFonts w:ascii="Times New Roman" w:hAnsi="Times New Roman" w:cs="Times New Roman"/>
                <w:sz w:val="24"/>
                <w:szCs w:val="24"/>
              </w:rPr>
              <w:t xml:space="preserve"> KB, </w:t>
            </w:r>
            <w:proofErr w:type="spellStart"/>
            <w:r w:rsidRPr="009B66A6">
              <w:rPr>
                <w:rFonts w:ascii="Times New Roman" w:hAnsi="Times New Roman" w:cs="Times New Roman"/>
                <w:sz w:val="24"/>
                <w:szCs w:val="24"/>
              </w:rPr>
              <w:t>Soni</w:t>
            </w:r>
            <w:proofErr w:type="spellEnd"/>
            <w:r w:rsidRPr="009B66A6">
              <w:rPr>
                <w:rFonts w:ascii="Times New Roman" w:hAnsi="Times New Roman" w:cs="Times New Roman"/>
                <w:sz w:val="24"/>
                <w:szCs w:val="24"/>
              </w:rPr>
              <w:t xml:space="preserve"> RG, </w:t>
            </w:r>
            <w:proofErr w:type="spellStart"/>
            <w:r w:rsidRPr="009B66A6">
              <w:rPr>
                <w:rFonts w:ascii="Times New Roman" w:hAnsi="Times New Roman" w:cs="Times New Roman"/>
                <w:sz w:val="24"/>
                <w:szCs w:val="24"/>
              </w:rPr>
              <w:t>Gajera</w:t>
            </w:r>
            <w:proofErr w:type="spellEnd"/>
            <w:r w:rsidRPr="009B66A6">
              <w:rPr>
                <w:rFonts w:ascii="Times New Roman" w:hAnsi="Times New Roman" w:cs="Times New Roman"/>
                <w:sz w:val="24"/>
                <w:szCs w:val="24"/>
              </w:rPr>
              <w:t xml:space="preserve"> CN.</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Effect of atenolol on </w:t>
            </w:r>
            <w:proofErr w:type="spellStart"/>
            <w:r w:rsidRPr="009B66A6">
              <w:rPr>
                <w:rFonts w:ascii="Times New Roman" w:hAnsi="Times New Roman" w:cs="Times New Roman"/>
                <w:sz w:val="24"/>
                <w:szCs w:val="24"/>
              </w:rPr>
              <w:t>hemoglobin</w:t>
            </w:r>
            <w:proofErr w:type="spellEnd"/>
            <w:r w:rsidRPr="009B66A6">
              <w:rPr>
                <w:rFonts w:ascii="Times New Roman" w:hAnsi="Times New Roman" w:cs="Times New Roman"/>
                <w:sz w:val="24"/>
                <w:szCs w:val="24"/>
              </w:rPr>
              <w:t xml:space="preserve"> level in mild to moderate hypertension</w:t>
            </w:r>
          </w:p>
        </w:tc>
        <w:tc>
          <w:tcPr>
            <w:tcW w:w="2026"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Ijbcp</w:t>
            </w:r>
            <w:proofErr w:type="spellEnd"/>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18</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Nrupal</w:t>
            </w:r>
            <w:proofErr w:type="spellEnd"/>
            <w:r w:rsidRPr="009B66A6">
              <w:rPr>
                <w:rFonts w:ascii="Times New Roman" w:hAnsi="Times New Roman" w:cs="Times New Roman"/>
                <w:sz w:val="24"/>
                <w:szCs w:val="24"/>
              </w:rPr>
              <w:t xml:space="preserve"> Patel, Mira Desai, </w:t>
            </w:r>
            <w:proofErr w:type="spellStart"/>
            <w:r w:rsidRPr="009B66A6">
              <w:rPr>
                <w:rFonts w:ascii="Times New Roman" w:hAnsi="Times New Roman" w:cs="Times New Roman"/>
                <w:sz w:val="24"/>
                <w:szCs w:val="24"/>
              </w:rPr>
              <w:t>Samdih</w:t>
            </w:r>
            <w:proofErr w:type="spellEnd"/>
            <w:r w:rsidRPr="009B66A6">
              <w:rPr>
                <w:rFonts w:ascii="Times New Roman" w:hAnsi="Times New Roman" w:cs="Times New Roman"/>
                <w:sz w:val="24"/>
                <w:szCs w:val="24"/>
              </w:rPr>
              <w:t xml:space="preserve"> Shah, </w:t>
            </w:r>
            <w:proofErr w:type="spellStart"/>
            <w:r w:rsidRPr="009B66A6">
              <w:rPr>
                <w:rFonts w:ascii="Times New Roman" w:hAnsi="Times New Roman" w:cs="Times New Roman"/>
                <w:sz w:val="24"/>
                <w:szCs w:val="24"/>
              </w:rPr>
              <w:t>Prakruti</w:t>
            </w:r>
            <w:proofErr w:type="spellEnd"/>
            <w:r w:rsidRPr="009B66A6">
              <w:rPr>
                <w:rFonts w:ascii="Times New Roman" w:hAnsi="Times New Roman" w:cs="Times New Roman"/>
                <w:sz w:val="24"/>
                <w:szCs w:val="24"/>
              </w:rPr>
              <w:t xml:space="preserve"> Patel, </w:t>
            </w:r>
            <w:proofErr w:type="spellStart"/>
            <w:r w:rsidRPr="009B66A6">
              <w:rPr>
                <w:rFonts w:ascii="Times New Roman" w:hAnsi="Times New Roman" w:cs="Times New Roman"/>
                <w:sz w:val="24"/>
                <w:szCs w:val="24"/>
              </w:rPr>
              <w:t>Anuradha</w:t>
            </w:r>
            <w:proofErr w:type="spellEnd"/>
            <w:r w:rsidRPr="009B66A6">
              <w:rPr>
                <w:rFonts w:ascii="Times New Roman" w:hAnsi="Times New Roman" w:cs="Times New Roman"/>
                <w:sz w:val="24"/>
                <w:szCs w:val="24"/>
              </w:rPr>
              <w:t xml:space="preserve"> Gandhi</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study of medication errors in a tertiary care hospital – October 2016 </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Perspective clinical research </w:t>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19</w:t>
            </w:r>
          </w:p>
        </w:tc>
        <w:tc>
          <w:tcPr>
            <w:tcW w:w="1954" w:type="dxa"/>
          </w:tcPr>
          <w:p w:rsidR="00B279CA" w:rsidRPr="009B66A6" w:rsidRDefault="00D53BD7" w:rsidP="00D53BD7">
            <w:pPr>
              <w:rPr>
                <w:rFonts w:ascii="Times New Roman" w:hAnsi="Times New Roman" w:cs="Times New Roman"/>
                <w:sz w:val="24"/>
                <w:szCs w:val="24"/>
              </w:rPr>
            </w:pPr>
            <w:proofErr w:type="spellStart"/>
            <w:r w:rsidRPr="00D53BD7">
              <w:rPr>
                <w:rFonts w:ascii="Times New Roman" w:hAnsi="Times New Roman" w:cs="Times New Roman"/>
                <w:sz w:val="24"/>
                <w:szCs w:val="24"/>
              </w:rPr>
              <w:t>Nishant</w:t>
            </w:r>
            <w:proofErr w:type="spellEnd"/>
            <w:r w:rsidRPr="00D53BD7">
              <w:rPr>
                <w:rFonts w:ascii="Times New Roman" w:hAnsi="Times New Roman" w:cs="Times New Roman"/>
                <w:sz w:val="24"/>
                <w:szCs w:val="24"/>
              </w:rPr>
              <w:t xml:space="preserve"> B. </w:t>
            </w:r>
            <w:proofErr w:type="spellStart"/>
            <w:r w:rsidRPr="00D53BD7">
              <w:rPr>
                <w:rFonts w:ascii="Times New Roman" w:hAnsi="Times New Roman" w:cs="Times New Roman"/>
                <w:sz w:val="24"/>
                <w:szCs w:val="24"/>
              </w:rPr>
              <w:t>Bhansali</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Yash</w:t>
            </w:r>
            <w:proofErr w:type="spellEnd"/>
            <w:r w:rsidRPr="00D53BD7">
              <w:rPr>
                <w:rFonts w:ascii="Times New Roman" w:hAnsi="Times New Roman" w:cs="Times New Roman"/>
                <w:sz w:val="24"/>
                <w:szCs w:val="24"/>
              </w:rPr>
              <w:t xml:space="preserve"> N. </w:t>
            </w:r>
            <w:proofErr w:type="spellStart"/>
            <w:r w:rsidRPr="00D53BD7">
              <w:rPr>
                <w:rFonts w:ascii="Times New Roman" w:hAnsi="Times New Roman" w:cs="Times New Roman"/>
                <w:sz w:val="24"/>
                <w:szCs w:val="24"/>
              </w:rPr>
              <w:t>Goyal</w:t>
            </w:r>
            <w:proofErr w:type="spellEnd"/>
            <w:r w:rsidRPr="00D53BD7">
              <w:rPr>
                <w:rFonts w:ascii="Times New Roman" w:hAnsi="Times New Roman" w:cs="Times New Roman"/>
                <w:sz w:val="24"/>
                <w:szCs w:val="24"/>
              </w:rPr>
              <w:t>, B</w:t>
            </w:r>
            <w:r>
              <w:rPr>
                <w:rFonts w:ascii="Times New Roman" w:hAnsi="Times New Roman" w:cs="Times New Roman"/>
                <w:sz w:val="24"/>
                <w:szCs w:val="24"/>
              </w:rPr>
              <w:t>.</w:t>
            </w:r>
            <w:r w:rsidRPr="00D53BD7">
              <w:rPr>
                <w:rFonts w:ascii="Times New Roman" w:hAnsi="Times New Roman" w:cs="Times New Roman"/>
                <w:sz w:val="24"/>
                <w:szCs w:val="24"/>
              </w:rPr>
              <w:t xml:space="preserve"> Divakar, </w:t>
            </w:r>
            <w:proofErr w:type="spellStart"/>
            <w:r w:rsidRPr="00D53BD7">
              <w:rPr>
                <w:rFonts w:ascii="Times New Roman" w:hAnsi="Times New Roman" w:cs="Times New Roman"/>
                <w:sz w:val="24"/>
                <w:szCs w:val="24"/>
              </w:rPr>
              <w:t>Sureshchandra</w:t>
            </w:r>
            <w:proofErr w:type="spellEnd"/>
            <w:r w:rsidRPr="00D53BD7">
              <w:rPr>
                <w:rFonts w:ascii="Times New Roman" w:hAnsi="Times New Roman" w:cs="Times New Roman"/>
                <w:sz w:val="24"/>
                <w:szCs w:val="24"/>
              </w:rPr>
              <w:t xml:space="preserve"> D. </w:t>
            </w:r>
            <w:proofErr w:type="spellStart"/>
            <w:r w:rsidRPr="00D53BD7">
              <w:rPr>
                <w:rFonts w:ascii="Times New Roman" w:hAnsi="Times New Roman" w:cs="Times New Roman"/>
                <w:sz w:val="24"/>
                <w:szCs w:val="24"/>
              </w:rPr>
              <w:t>Mistry</w:t>
            </w:r>
            <w:proofErr w:type="spellEnd"/>
            <w:r w:rsidRPr="00D53BD7">
              <w:rPr>
                <w:rFonts w:ascii="Times New Roman" w:hAnsi="Times New Roman" w:cs="Times New Roman"/>
                <w:sz w:val="24"/>
                <w:szCs w:val="24"/>
              </w:rPr>
              <w:t xml:space="preserve">, </w:t>
            </w:r>
            <w:r w:rsidRPr="00D53BD7">
              <w:rPr>
                <w:rFonts w:ascii="Times New Roman" w:hAnsi="Times New Roman" w:cs="Times New Roman"/>
                <w:sz w:val="24"/>
                <w:szCs w:val="24"/>
              </w:rPr>
              <w:lastRenderedPageBreak/>
              <w:t xml:space="preserve">Dinesh A. </w:t>
            </w:r>
            <w:proofErr w:type="spellStart"/>
            <w:r w:rsidRPr="00D53BD7">
              <w:rPr>
                <w:rFonts w:ascii="Times New Roman" w:hAnsi="Times New Roman" w:cs="Times New Roman"/>
                <w:sz w:val="24"/>
                <w:szCs w:val="24"/>
              </w:rPr>
              <w:t>Chavda</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Jiyo</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Chacko</w:t>
            </w:r>
            <w:proofErr w:type="spellEnd"/>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 xml:space="preserve">. Effect of gabapentin on haloperidol induced inhibition of conditioned avoidance response </w:t>
            </w:r>
            <w:r w:rsidRPr="009B66A6">
              <w:rPr>
                <w:rFonts w:ascii="Times New Roman" w:hAnsi="Times New Roman" w:cs="Times New Roman"/>
                <w:sz w:val="24"/>
                <w:szCs w:val="24"/>
              </w:rPr>
              <w:lastRenderedPageBreak/>
              <w:t>in rat.</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IJBCP</w:t>
            </w:r>
            <w:r w:rsidRPr="009B66A6">
              <w:rPr>
                <w:rFonts w:ascii="Times New Roman" w:hAnsi="Times New Roman" w:cs="Times New Roman"/>
                <w:sz w:val="24"/>
                <w:szCs w:val="24"/>
              </w:rPr>
              <w:tab/>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20</w:t>
            </w:r>
          </w:p>
        </w:tc>
        <w:tc>
          <w:tcPr>
            <w:tcW w:w="1954" w:type="dxa"/>
          </w:tcPr>
          <w:p w:rsidR="00B279CA" w:rsidRPr="009B66A6" w:rsidRDefault="00D53BD7" w:rsidP="00B13351">
            <w:pPr>
              <w:rPr>
                <w:rFonts w:ascii="Times New Roman" w:hAnsi="Times New Roman" w:cs="Times New Roman"/>
                <w:sz w:val="24"/>
                <w:szCs w:val="24"/>
              </w:rPr>
            </w:pPr>
            <w:r w:rsidRPr="00D53BD7">
              <w:rPr>
                <w:rFonts w:ascii="Times New Roman" w:hAnsi="Times New Roman" w:cs="Times New Roman"/>
                <w:sz w:val="24"/>
                <w:szCs w:val="24"/>
              </w:rPr>
              <w:t xml:space="preserve">B. Divakar, S. D. </w:t>
            </w:r>
            <w:proofErr w:type="spellStart"/>
            <w:r w:rsidRPr="00D53BD7">
              <w:rPr>
                <w:rFonts w:ascii="Times New Roman" w:hAnsi="Times New Roman" w:cs="Times New Roman"/>
                <w:sz w:val="24"/>
                <w:szCs w:val="24"/>
              </w:rPr>
              <w:t>Mistry</w:t>
            </w:r>
            <w:proofErr w:type="spellEnd"/>
            <w:r w:rsidRPr="00D53BD7">
              <w:rPr>
                <w:rFonts w:ascii="Times New Roman" w:hAnsi="Times New Roman" w:cs="Times New Roman"/>
                <w:sz w:val="24"/>
                <w:szCs w:val="24"/>
              </w:rPr>
              <w:t xml:space="preserve">, N. D. </w:t>
            </w:r>
            <w:proofErr w:type="spellStart"/>
            <w:r w:rsidRPr="00D53BD7">
              <w:rPr>
                <w:rFonts w:ascii="Times New Roman" w:hAnsi="Times New Roman" w:cs="Times New Roman"/>
                <w:sz w:val="24"/>
                <w:szCs w:val="24"/>
              </w:rPr>
              <w:t>Kantharia</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Mamtarani</w:t>
            </w:r>
            <w:proofErr w:type="spellEnd"/>
            <w:r w:rsidRPr="00D53BD7">
              <w:rPr>
                <w:rFonts w:ascii="Times New Roman" w:hAnsi="Times New Roman" w:cs="Times New Roman"/>
                <w:sz w:val="24"/>
                <w:szCs w:val="24"/>
              </w:rPr>
              <w:t>.</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The </w:t>
            </w:r>
            <w:proofErr w:type="spellStart"/>
            <w:r w:rsidRPr="009B66A6">
              <w:rPr>
                <w:rFonts w:ascii="Times New Roman" w:hAnsi="Times New Roman" w:cs="Times New Roman"/>
                <w:sz w:val="24"/>
                <w:szCs w:val="24"/>
              </w:rPr>
              <w:t>studyof</w:t>
            </w:r>
            <w:proofErr w:type="spellEnd"/>
            <w:r w:rsidRPr="009B66A6">
              <w:rPr>
                <w:rFonts w:ascii="Times New Roman" w:hAnsi="Times New Roman" w:cs="Times New Roman"/>
                <w:sz w:val="24"/>
                <w:szCs w:val="24"/>
              </w:rPr>
              <w:t xml:space="preserve"> adverse drug reactions (ADRs) in HIV patients taking Highly Active Antiretroviral Therapy in ART centre, NCH, Surat</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(international journal of medical and pharmaceutical sciences</w:t>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21</w:t>
            </w:r>
          </w:p>
        </w:tc>
        <w:tc>
          <w:tcPr>
            <w:tcW w:w="1954" w:type="dxa"/>
          </w:tcPr>
          <w:p w:rsidR="00D53BD7" w:rsidRPr="00D53BD7" w:rsidRDefault="00D53BD7" w:rsidP="00D53BD7">
            <w:pPr>
              <w:rPr>
                <w:rFonts w:ascii="Times New Roman" w:hAnsi="Times New Roman" w:cs="Times New Roman"/>
                <w:sz w:val="24"/>
                <w:szCs w:val="24"/>
              </w:rPr>
            </w:pPr>
            <w:proofErr w:type="spellStart"/>
            <w:r w:rsidRPr="00D53BD7">
              <w:rPr>
                <w:rFonts w:ascii="Times New Roman" w:hAnsi="Times New Roman" w:cs="Times New Roman"/>
                <w:sz w:val="24"/>
                <w:szCs w:val="24"/>
              </w:rPr>
              <w:t>Dhwanit</w:t>
            </w:r>
            <w:proofErr w:type="spellEnd"/>
            <w:r w:rsidRPr="00D53BD7">
              <w:rPr>
                <w:rFonts w:ascii="Times New Roman" w:hAnsi="Times New Roman" w:cs="Times New Roman"/>
                <w:sz w:val="24"/>
                <w:szCs w:val="24"/>
              </w:rPr>
              <w:t xml:space="preserve"> Shah </w:t>
            </w:r>
          </w:p>
          <w:p w:rsidR="00D53BD7" w:rsidRPr="00D53BD7" w:rsidRDefault="00D53BD7" w:rsidP="00D53BD7">
            <w:pPr>
              <w:rPr>
                <w:rFonts w:ascii="Times New Roman" w:hAnsi="Times New Roman" w:cs="Times New Roman"/>
                <w:sz w:val="24"/>
                <w:szCs w:val="24"/>
              </w:rPr>
            </w:pPr>
            <w:r>
              <w:rPr>
                <w:rFonts w:ascii="Times New Roman" w:hAnsi="Times New Roman" w:cs="Times New Roman"/>
                <w:sz w:val="24"/>
                <w:szCs w:val="24"/>
              </w:rPr>
              <w:t xml:space="preserve">B. </w:t>
            </w:r>
            <w:r w:rsidRPr="00D53BD7">
              <w:rPr>
                <w:rFonts w:ascii="Times New Roman" w:hAnsi="Times New Roman" w:cs="Times New Roman"/>
                <w:sz w:val="24"/>
                <w:szCs w:val="24"/>
              </w:rPr>
              <w:t xml:space="preserve">Divakar </w:t>
            </w:r>
          </w:p>
          <w:p w:rsidR="00D53BD7" w:rsidRPr="00D53BD7" w:rsidRDefault="00D53BD7" w:rsidP="00D53BD7">
            <w:pPr>
              <w:rPr>
                <w:rFonts w:ascii="Times New Roman" w:hAnsi="Times New Roman" w:cs="Times New Roman"/>
                <w:sz w:val="24"/>
                <w:szCs w:val="24"/>
              </w:rPr>
            </w:pPr>
            <w:proofErr w:type="spellStart"/>
            <w:r w:rsidRPr="00D53BD7">
              <w:rPr>
                <w:rFonts w:ascii="Times New Roman" w:hAnsi="Times New Roman" w:cs="Times New Roman"/>
                <w:sz w:val="24"/>
                <w:szCs w:val="24"/>
              </w:rPr>
              <w:t>Mamtarani</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Verma</w:t>
            </w:r>
            <w:proofErr w:type="spellEnd"/>
            <w:r w:rsidRPr="00D53BD7">
              <w:rPr>
                <w:rFonts w:ascii="Times New Roman" w:hAnsi="Times New Roman" w:cs="Times New Roman"/>
                <w:sz w:val="24"/>
                <w:szCs w:val="24"/>
              </w:rPr>
              <w:t xml:space="preserve"> </w:t>
            </w:r>
          </w:p>
          <w:p w:rsidR="00B279CA" w:rsidRPr="009B66A6" w:rsidRDefault="00D53BD7" w:rsidP="00D53BD7">
            <w:pPr>
              <w:rPr>
                <w:rFonts w:ascii="Times New Roman" w:hAnsi="Times New Roman" w:cs="Times New Roman"/>
                <w:sz w:val="24"/>
                <w:szCs w:val="24"/>
              </w:rPr>
            </w:pPr>
            <w:proofErr w:type="spellStart"/>
            <w:r w:rsidRPr="00D53BD7">
              <w:rPr>
                <w:rFonts w:ascii="Times New Roman" w:hAnsi="Times New Roman" w:cs="Times New Roman"/>
                <w:sz w:val="24"/>
                <w:szCs w:val="24"/>
              </w:rPr>
              <w:t>Giri</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Jui</w:t>
            </w:r>
            <w:proofErr w:type="spellEnd"/>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Comparative study of the effect of taping on scapular stability and upper limb </w:t>
            </w:r>
            <w:proofErr w:type="spellStart"/>
            <w:r w:rsidRPr="009B66A6">
              <w:rPr>
                <w:rFonts w:ascii="Times New Roman" w:hAnsi="Times New Roman" w:cs="Times New Roman"/>
                <w:sz w:val="24"/>
                <w:szCs w:val="24"/>
              </w:rPr>
              <w:t>fuicntion</w:t>
            </w:r>
            <w:proofErr w:type="spellEnd"/>
            <w:r w:rsidRPr="009B66A6">
              <w:rPr>
                <w:rFonts w:ascii="Times New Roman" w:hAnsi="Times New Roman" w:cs="Times New Roman"/>
                <w:sz w:val="24"/>
                <w:szCs w:val="24"/>
              </w:rPr>
              <w:t xml:space="preserve"> in recovering hemiplegics with scapular weakness</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chronicles of young scientists- </w:t>
            </w:r>
          </w:p>
        </w:tc>
        <w:tc>
          <w:tcPr>
            <w:tcW w:w="1139" w:type="dxa"/>
          </w:tcPr>
          <w:p w:rsidR="00B279CA" w:rsidRPr="009B66A6" w:rsidRDefault="00A03699" w:rsidP="00B13351">
            <w:pPr>
              <w:rPr>
                <w:rFonts w:ascii="Times New Roman" w:hAnsi="Times New Roman" w:cs="Times New Roman"/>
                <w:sz w:val="24"/>
                <w:szCs w:val="24"/>
              </w:rPr>
            </w:pPr>
            <w:r w:rsidRPr="009B66A6">
              <w:rPr>
                <w:rFonts w:ascii="Times New Roman" w:hAnsi="Times New Roman" w:cs="Times New Roman"/>
                <w:sz w:val="24"/>
                <w:szCs w:val="24"/>
              </w:rPr>
              <w:t>2013</w:t>
            </w:r>
          </w:p>
          <w:p w:rsidR="00B279CA" w:rsidRPr="009B66A6" w:rsidRDefault="00B279CA" w:rsidP="00B13351">
            <w:pPr>
              <w:rPr>
                <w:rFonts w:ascii="Times New Roman" w:hAnsi="Times New Roman" w:cs="Times New Roman"/>
                <w:sz w:val="24"/>
                <w:szCs w:val="24"/>
              </w:rPr>
            </w:pP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22</w:t>
            </w:r>
          </w:p>
        </w:tc>
        <w:tc>
          <w:tcPr>
            <w:tcW w:w="1954" w:type="dxa"/>
          </w:tcPr>
          <w:p w:rsidR="00B279CA" w:rsidRPr="009B66A6" w:rsidRDefault="00D53BD7" w:rsidP="00D53BD7">
            <w:pPr>
              <w:rPr>
                <w:rFonts w:ascii="Times New Roman" w:hAnsi="Times New Roman" w:cs="Times New Roman"/>
                <w:sz w:val="24"/>
                <w:szCs w:val="24"/>
              </w:rPr>
            </w:pPr>
            <w:bookmarkStart w:id="0" w:name="_GoBack"/>
            <w:bookmarkEnd w:id="0"/>
            <w:proofErr w:type="spellStart"/>
            <w:r w:rsidRPr="00D53BD7">
              <w:rPr>
                <w:rFonts w:ascii="Times New Roman" w:hAnsi="Times New Roman" w:cs="Times New Roman"/>
                <w:sz w:val="24"/>
                <w:szCs w:val="24"/>
              </w:rPr>
              <w:t>Anupama</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Sukhlecha</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Shilpa</w:t>
            </w:r>
            <w:proofErr w:type="spellEnd"/>
            <w:r w:rsidRPr="00D53BD7">
              <w:rPr>
                <w:rFonts w:ascii="Times New Roman" w:hAnsi="Times New Roman" w:cs="Times New Roman"/>
                <w:sz w:val="24"/>
                <w:szCs w:val="24"/>
              </w:rPr>
              <w:t xml:space="preserve"> P </w:t>
            </w:r>
            <w:proofErr w:type="spellStart"/>
            <w:r w:rsidRPr="00D53BD7">
              <w:rPr>
                <w:rFonts w:ascii="Times New Roman" w:hAnsi="Times New Roman" w:cs="Times New Roman"/>
                <w:sz w:val="24"/>
                <w:szCs w:val="24"/>
              </w:rPr>
              <w:t>Jadav</w:t>
            </w:r>
            <w:proofErr w:type="spellEnd"/>
            <w:r w:rsidRPr="00D53BD7">
              <w:rPr>
                <w:rFonts w:ascii="Times New Roman" w:hAnsi="Times New Roman" w:cs="Times New Roman"/>
                <w:sz w:val="24"/>
                <w:szCs w:val="24"/>
              </w:rPr>
              <w:t xml:space="preserve">, </w:t>
            </w:r>
            <w:proofErr w:type="spellStart"/>
            <w:r w:rsidRPr="00D53BD7">
              <w:rPr>
                <w:rFonts w:ascii="Times New Roman" w:hAnsi="Times New Roman" w:cs="Times New Roman"/>
                <w:sz w:val="24"/>
                <w:szCs w:val="24"/>
              </w:rPr>
              <w:t>Tushar</w:t>
            </w:r>
            <w:proofErr w:type="spellEnd"/>
            <w:r w:rsidRPr="00D53BD7">
              <w:rPr>
                <w:rFonts w:ascii="Times New Roman" w:hAnsi="Times New Roman" w:cs="Times New Roman"/>
                <w:sz w:val="24"/>
                <w:szCs w:val="24"/>
              </w:rPr>
              <w:t xml:space="preserve"> R </w:t>
            </w:r>
            <w:proofErr w:type="spellStart"/>
            <w:r w:rsidRPr="00D53BD7">
              <w:rPr>
                <w:rFonts w:ascii="Times New Roman" w:hAnsi="Times New Roman" w:cs="Times New Roman"/>
                <w:sz w:val="24"/>
                <w:szCs w:val="24"/>
              </w:rPr>
              <w:t>Gosai</w:t>
            </w:r>
            <w:proofErr w:type="spellEnd"/>
            <w:r w:rsidRPr="00D53BD7">
              <w:rPr>
                <w:rFonts w:ascii="Times New Roman" w:hAnsi="Times New Roman" w:cs="Times New Roman"/>
                <w:sz w:val="24"/>
                <w:szCs w:val="24"/>
              </w:rPr>
              <w:t xml:space="preserve">, Divakar </w:t>
            </w:r>
            <w:proofErr w:type="spellStart"/>
            <w:r w:rsidRPr="00D53BD7">
              <w:rPr>
                <w:rFonts w:ascii="Times New Roman" w:hAnsi="Times New Roman" w:cs="Times New Roman"/>
                <w:sz w:val="24"/>
                <w:szCs w:val="24"/>
              </w:rPr>
              <w:t>Balusamy</w:t>
            </w:r>
            <w:proofErr w:type="spellEnd"/>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Short communication: student led objective tutorials in pharmacology: an interventional study.</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IJP</w:t>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23</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Neha</w:t>
            </w:r>
            <w:proofErr w:type="spellEnd"/>
            <w:r w:rsidRPr="009B66A6">
              <w:rPr>
                <w:rFonts w:ascii="Times New Roman" w:hAnsi="Times New Roman" w:cs="Times New Roman"/>
                <w:sz w:val="24"/>
                <w:szCs w:val="24"/>
              </w:rPr>
              <w:t xml:space="preserve"> Patel</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Prescription audit and drug utilization pattern in indoor patients of paediatrics department</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International journal of current research and review.</w:t>
            </w:r>
          </w:p>
          <w:p w:rsidR="00B279CA" w:rsidRPr="009B66A6" w:rsidRDefault="00B279CA" w:rsidP="00B13351">
            <w:pPr>
              <w:rPr>
                <w:rFonts w:ascii="Times New Roman" w:hAnsi="Times New Roman" w:cs="Times New Roman"/>
                <w:sz w:val="24"/>
                <w:szCs w:val="24"/>
              </w:rPr>
            </w:pP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24</w:t>
            </w:r>
          </w:p>
        </w:tc>
        <w:tc>
          <w:tcPr>
            <w:tcW w:w="1954"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BS,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Piparava</w:t>
            </w:r>
            <w:proofErr w:type="spellEnd"/>
            <w:r w:rsidRPr="009B66A6">
              <w:rPr>
                <w:rFonts w:ascii="Times New Roman" w:hAnsi="Times New Roman" w:cs="Times New Roman"/>
                <w:sz w:val="24"/>
                <w:szCs w:val="24"/>
              </w:rPr>
              <w:t xml:space="preserve"> KG</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Correlation of Students’ performance in theory and practical of final summative pharmacology </w:t>
            </w:r>
            <w:r w:rsidRPr="009B66A6">
              <w:rPr>
                <w:rFonts w:ascii="Times New Roman" w:hAnsi="Times New Roman" w:cs="Times New Roman"/>
                <w:sz w:val="24"/>
                <w:szCs w:val="24"/>
              </w:rPr>
              <w:lastRenderedPageBreak/>
              <w:t>examinations in MBBS curriculum: A critical Insight</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National Journal of Physiology, Pharmacy and Pharmacology.</w:t>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2013</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25</w:t>
            </w:r>
          </w:p>
        </w:tc>
        <w:tc>
          <w:tcPr>
            <w:tcW w:w="1954" w:type="dxa"/>
          </w:tcPr>
          <w:p w:rsidR="00B279CA" w:rsidRPr="009B66A6" w:rsidRDefault="00B279CA"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Chaudhari</w:t>
            </w:r>
            <w:proofErr w:type="spellEnd"/>
            <w:r w:rsidRPr="009B66A6">
              <w:rPr>
                <w:rFonts w:ascii="Times New Roman" w:hAnsi="Times New Roman" w:cs="Times New Roman"/>
                <w:sz w:val="24"/>
                <w:szCs w:val="24"/>
              </w:rPr>
              <w:t xml:space="preserve"> JS,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Mistry</w:t>
            </w:r>
            <w:proofErr w:type="spellEnd"/>
            <w:r w:rsidRPr="009B66A6">
              <w:rPr>
                <w:rFonts w:ascii="Times New Roman" w:hAnsi="Times New Roman" w:cs="Times New Roman"/>
                <w:sz w:val="24"/>
                <w:szCs w:val="24"/>
              </w:rPr>
              <w:t xml:space="preserve"> VR, </w:t>
            </w:r>
            <w:proofErr w:type="spellStart"/>
            <w:r w:rsidRPr="009B66A6">
              <w:rPr>
                <w:rFonts w:ascii="Times New Roman" w:hAnsi="Times New Roman" w:cs="Times New Roman"/>
                <w:sz w:val="24"/>
                <w:szCs w:val="24"/>
              </w:rPr>
              <w:t>Pandya</w:t>
            </w:r>
            <w:proofErr w:type="spellEnd"/>
            <w:r w:rsidRPr="009B66A6">
              <w:rPr>
                <w:rFonts w:ascii="Times New Roman" w:hAnsi="Times New Roman" w:cs="Times New Roman"/>
                <w:sz w:val="24"/>
                <w:szCs w:val="24"/>
              </w:rPr>
              <w:t xml:space="preserve"> AS, </w:t>
            </w:r>
            <w:proofErr w:type="spellStart"/>
            <w:r w:rsidRPr="009B66A6">
              <w:rPr>
                <w:rFonts w:ascii="Times New Roman" w:hAnsi="Times New Roman" w:cs="Times New Roman"/>
                <w:sz w:val="24"/>
                <w:szCs w:val="24"/>
              </w:rPr>
              <w:t>Hotchandani</w:t>
            </w:r>
            <w:proofErr w:type="spellEnd"/>
            <w:r w:rsidRPr="009B66A6">
              <w:rPr>
                <w:rFonts w:ascii="Times New Roman" w:hAnsi="Times New Roman" w:cs="Times New Roman"/>
                <w:sz w:val="24"/>
                <w:szCs w:val="24"/>
              </w:rPr>
              <w:t xml:space="preserve"> SC, Patel BS.</w:t>
            </w:r>
          </w:p>
        </w:tc>
        <w:tc>
          <w:tcPr>
            <w:tcW w:w="234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A drug utilization study of analgesics for management of postoperative pain in patients admitted at a tertiary care teaching hospital</w:t>
            </w:r>
          </w:p>
        </w:tc>
        <w:tc>
          <w:tcPr>
            <w:tcW w:w="2026"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International Journal of Basic and Clinical Pharmacology </w:t>
            </w:r>
          </w:p>
        </w:tc>
        <w:tc>
          <w:tcPr>
            <w:tcW w:w="1139"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2013</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26</w:t>
            </w:r>
          </w:p>
        </w:tc>
        <w:tc>
          <w:tcPr>
            <w:tcW w:w="1954" w:type="dxa"/>
          </w:tcPr>
          <w:p w:rsidR="00B279CA" w:rsidRPr="009B66A6" w:rsidRDefault="00B279CA" w:rsidP="00B13351">
            <w:pPr>
              <w:rPr>
                <w:rFonts w:ascii="Times New Roman" w:hAnsi="Times New Roman" w:cs="Times New Roman"/>
                <w:sz w:val="24"/>
                <w:szCs w:val="24"/>
              </w:rPr>
            </w:pPr>
            <w:r w:rsidRPr="009B66A6">
              <w:rPr>
                <w:rFonts w:ascii="Times New Roman" w:hAnsi="Times New Roman" w:cs="Times New Roman"/>
                <w:sz w:val="24"/>
                <w:szCs w:val="24"/>
              </w:rPr>
              <w:t xml:space="preserve">Dr. Patel BS, Dr.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Sondarva</w:t>
            </w:r>
            <w:proofErr w:type="spellEnd"/>
            <w:r w:rsidRPr="009B66A6">
              <w:rPr>
                <w:rFonts w:ascii="Times New Roman" w:hAnsi="Times New Roman" w:cs="Times New Roman"/>
                <w:sz w:val="24"/>
                <w:szCs w:val="24"/>
              </w:rPr>
              <w:t xml:space="preserve"> DB,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Piparva</w:t>
            </w:r>
            <w:proofErr w:type="spellEnd"/>
            <w:r w:rsidRPr="009B66A6">
              <w:rPr>
                <w:rFonts w:ascii="Times New Roman" w:hAnsi="Times New Roman" w:cs="Times New Roman"/>
                <w:sz w:val="24"/>
                <w:szCs w:val="24"/>
              </w:rPr>
              <w:t xml:space="preserve"> KG</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Drug utilization study in neonatal intensive care unit at tertiary care hospital, Rajkot, Gujarat: A prospective study.</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World journal of pharmacy and pharmaceutical Sciences.</w:t>
            </w:r>
          </w:p>
        </w:tc>
        <w:tc>
          <w:tcPr>
            <w:tcW w:w="113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2015</w:t>
            </w:r>
          </w:p>
          <w:p w:rsidR="00B279CA" w:rsidRPr="009B66A6" w:rsidRDefault="00B279CA" w:rsidP="00B13351">
            <w:pPr>
              <w:rPr>
                <w:rFonts w:ascii="Times New Roman" w:hAnsi="Times New Roman" w:cs="Times New Roman"/>
                <w:sz w:val="24"/>
                <w:szCs w:val="24"/>
              </w:rPr>
            </w:pPr>
          </w:p>
        </w:tc>
      </w:tr>
      <w:tr w:rsidR="00B13351" w:rsidRPr="009B66A6" w:rsidTr="00B13351">
        <w:tc>
          <w:tcPr>
            <w:tcW w:w="668" w:type="dxa"/>
          </w:tcPr>
          <w:p w:rsidR="00B13351" w:rsidRPr="009B66A6" w:rsidRDefault="00B13351"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27</w:t>
            </w:r>
          </w:p>
        </w:tc>
        <w:tc>
          <w:tcPr>
            <w:tcW w:w="1954"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Dr. </w:t>
            </w:r>
            <w:proofErr w:type="spellStart"/>
            <w:r w:rsidRPr="009B66A6">
              <w:rPr>
                <w:rFonts w:ascii="Times New Roman" w:hAnsi="Times New Roman" w:cs="Times New Roman"/>
                <w:sz w:val="24"/>
                <w:szCs w:val="24"/>
              </w:rPr>
              <w:t>Sondarva</w:t>
            </w:r>
            <w:proofErr w:type="spellEnd"/>
            <w:r w:rsidRPr="009B66A6">
              <w:rPr>
                <w:rFonts w:ascii="Times New Roman" w:hAnsi="Times New Roman" w:cs="Times New Roman"/>
                <w:sz w:val="24"/>
                <w:szCs w:val="24"/>
              </w:rPr>
              <w:t xml:space="preserve"> DB,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Patel BS, Dr. </w:t>
            </w:r>
            <w:proofErr w:type="spellStart"/>
            <w:r w:rsidRPr="009B66A6">
              <w:rPr>
                <w:rFonts w:ascii="Times New Roman" w:hAnsi="Times New Roman" w:cs="Times New Roman"/>
                <w:sz w:val="24"/>
                <w:szCs w:val="24"/>
              </w:rPr>
              <w:t>Mistry</w:t>
            </w:r>
            <w:proofErr w:type="spellEnd"/>
            <w:r w:rsidRPr="009B66A6">
              <w:rPr>
                <w:rFonts w:ascii="Times New Roman" w:hAnsi="Times New Roman" w:cs="Times New Roman"/>
                <w:sz w:val="24"/>
                <w:szCs w:val="24"/>
              </w:rPr>
              <w:t xml:space="preserve"> VR.</w:t>
            </w:r>
          </w:p>
        </w:tc>
        <w:tc>
          <w:tcPr>
            <w:tcW w:w="234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Utilization of antimicrobial agents in </w:t>
            </w:r>
            <w:proofErr w:type="spellStart"/>
            <w:r w:rsidRPr="009B66A6">
              <w:rPr>
                <w:rFonts w:ascii="Times New Roman" w:hAnsi="Times New Roman" w:cs="Times New Roman"/>
                <w:sz w:val="24"/>
                <w:szCs w:val="24"/>
              </w:rPr>
              <w:t>pediatric</w:t>
            </w:r>
            <w:proofErr w:type="spellEnd"/>
            <w:r w:rsidRPr="009B66A6">
              <w:rPr>
                <w:rFonts w:ascii="Times New Roman" w:hAnsi="Times New Roman" w:cs="Times New Roman"/>
                <w:sz w:val="24"/>
                <w:szCs w:val="24"/>
              </w:rPr>
              <w:t xml:space="preserve"> indoor patients of pneumonia at tertiary care hospital</w:t>
            </w:r>
          </w:p>
          <w:p w:rsidR="00B13351" w:rsidRPr="009B66A6" w:rsidRDefault="00B13351" w:rsidP="00B13351">
            <w:pPr>
              <w:rPr>
                <w:rFonts w:ascii="Times New Roman" w:hAnsi="Times New Roman" w:cs="Times New Roman"/>
                <w:sz w:val="24"/>
                <w:szCs w:val="24"/>
              </w:rPr>
            </w:pPr>
          </w:p>
        </w:tc>
        <w:tc>
          <w:tcPr>
            <w:tcW w:w="2026"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World journal of pharmacy and pharmaceutical Sciences</w:t>
            </w:r>
          </w:p>
          <w:p w:rsidR="00B13351" w:rsidRPr="009B66A6" w:rsidRDefault="00B13351" w:rsidP="00B13351">
            <w:pPr>
              <w:rPr>
                <w:rFonts w:ascii="Times New Roman" w:hAnsi="Times New Roman" w:cs="Times New Roman"/>
                <w:sz w:val="24"/>
                <w:szCs w:val="24"/>
              </w:rPr>
            </w:pPr>
          </w:p>
          <w:p w:rsidR="00B13351" w:rsidRPr="009B66A6" w:rsidRDefault="00B13351" w:rsidP="00B13351">
            <w:pPr>
              <w:rPr>
                <w:rFonts w:ascii="Times New Roman" w:hAnsi="Times New Roman" w:cs="Times New Roman"/>
                <w:sz w:val="24"/>
                <w:szCs w:val="24"/>
              </w:rPr>
            </w:pPr>
          </w:p>
        </w:tc>
        <w:tc>
          <w:tcPr>
            <w:tcW w:w="1139" w:type="dxa"/>
          </w:tcPr>
          <w:p w:rsidR="00B13351" w:rsidRPr="009B66A6" w:rsidRDefault="00B13351" w:rsidP="00B13351">
            <w:pPr>
              <w:rPr>
                <w:rFonts w:ascii="Times New Roman" w:hAnsi="Times New Roman" w:cs="Times New Roman"/>
                <w:sz w:val="24"/>
                <w:szCs w:val="24"/>
              </w:rPr>
            </w:pPr>
          </w:p>
          <w:p w:rsidR="00B13351" w:rsidRPr="009B66A6" w:rsidRDefault="00B13351" w:rsidP="00B13351">
            <w:pPr>
              <w:rPr>
                <w:rFonts w:ascii="Times New Roman" w:hAnsi="Times New Roman" w:cs="Times New Roman"/>
                <w:sz w:val="24"/>
                <w:szCs w:val="24"/>
              </w:rPr>
            </w:pPr>
          </w:p>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28</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BS,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Sondarva</w:t>
            </w:r>
            <w:proofErr w:type="spellEnd"/>
            <w:r w:rsidRPr="009B66A6">
              <w:rPr>
                <w:rFonts w:ascii="Times New Roman" w:hAnsi="Times New Roman" w:cs="Times New Roman"/>
                <w:sz w:val="24"/>
                <w:szCs w:val="24"/>
              </w:rPr>
              <w:t xml:space="preserve"> DB, </w:t>
            </w:r>
            <w:proofErr w:type="spellStart"/>
            <w:r w:rsidRPr="009B66A6">
              <w:rPr>
                <w:rFonts w:ascii="Times New Roman" w:hAnsi="Times New Roman" w:cs="Times New Roman"/>
                <w:sz w:val="24"/>
                <w:szCs w:val="24"/>
              </w:rPr>
              <w:t>Chaudhari</w:t>
            </w:r>
            <w:proofErr w:type="spellEnd"/>
            <w:r w:rsidRPr="009B66A6">
              <w:rPr>
                <w:rFonts w:ascii="Times New Roman" w:hAnsi="Times New Roman" w:cs="Times New Roman"/>
                <w:sz w:val="24"/>
                <w:szCs w:val="24"/>
              </w:rPr>
              <w:t xml:space="preserve"> JS.</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 Knowledge, Attitude and Practice of resident doctors about medical research in a tertiary care hospital, Rajkot, Gujarat </w:t>
            </w:r>
          </w:p>
        </w:tc>
        <w:tc>
          <w:tcPr>
            <w:tcW w:w="2026"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Int</w:t>
            </w:r>
            <w:proofErr w:type="spellEnd"/>
            <w:r w:rsidRPr="009B66A6">
              <w:rPr>
                <w:rFonts w:ascii="Times New Roman" w:hAnsi="Times New Roman" w:cs="Times New Roman"/>
                <w:sz w:val="24"/>
                <w:szCs w:val="24"/>
              </w:rPr>
              <w:t xml:space="preserve"> J Res Med </w:t>
            </w:r>
          </w:p>
        </w:tc>
        <w:tc>
          <w:tcPr>
            <w:tcW w:w="113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2014</w:t>
            </w:r>
          </w:p>
          <w:p w:rsidR="00B279CA" w:rsidRPr="009B66A6" w:rsidRDefault="00B279CA" w:rsidP="00B13351">
            <w:pPr>
              <w:rPr>
                <w:rFonts w:ascii="Times New Roman" w:hAnsi="Times New Roman" w:cs="Times New Roman"/>
                <w:sz w:val="24"/>
                <w:szCs w:val="24"/>
              </w:rPr>
            </w:pP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29</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ab/>
              <w:t xml:space="preserve">Dr. </w:t>
            </w:r>
            <w:proofErr w:type="spellStart"/>
            <w:r w:rsidRPr="009B66A6">
              <w:rPr>
                <w:rFonts w:ascii="Times New Roman" w:hAnsi="Times New Roman" w:cs="Times New Roman"/>
                <w:sz w:val="24"/>
                <w:szCs w:val="24"/>
              </w:rPr>
              <w:t>Sondarva</w:t>
            </w:r>
            <w:proofErr w:type="spellEnd"/>
            <w:r w:rsidRPr="009B66A6">
              <w:rPr>
                <w:rFonts w:ascii="Times New Roman" w:hAnsi="Times New Roman" w:cs="Times New Roman"/>
                <w:sz w:val="24"/>
                <w:szCs w:val="24"/>
              </w:rPr>
              <w:t xml:space="preserve"> DB,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Kubavat</w:t>
            </w:r>
            <w:proofErr w:type="spellEnd"/>
            <w:r w:rsidRPr="009B66A6">
              <w:rPr>
                <w:rFonts w:ascii="Times New Roman" w:hAnsi="Times New Roman" w:cs="Times New Roman"/>
                <w:sz w:val="24"/>
                <w:szCs w:val="24"/>
              </w:rPr>
              <w:t xml:space="preserve"> AR, </w:t>
            </w:r>
            <w:proofErr w:type="spellStart"/>
            <w:r w:rsidRPr="009B66A6">
              <w:rPr>
                <w:rFonts w:ascii="Times New Roman" w:hAnsi="Times New Roman" w:cs="Times New Roman"/>
                <w:sz w:val="24"/>
                <w:szCs w:val="24"/>
              </w:rPr>
              <w:t>Dr.</w:t>
            </w:r>
            <w:proofErr w:type="spellEnd"/>
            <w:r w:rsidRPr="009B66A6">
              <w:rPr>
                <w:rFonts w:ascii="Times New Roman" w:hAnsi="Times New Roman" w:cs="Times New Roman"/>
                <w:sz w:val="24"/>
                <w:szCs w:val="24"/>
              </w:rPr>
              <w:t xml:space="preserve"> Patel </w:t>
            </w:r>
            <w:r w:rsidRPr="009B66A6">
              <w:rPr>
                <w:rFonts w:ascii="Times New Roman" w:hAnsi="Times New Roman" w:cs="Times New Roman"/>
                <w:sz w:val="24"/>
                <w:szCs w:val="24"/>
              </w:rPr>
              <w:lastRenderedPageBreak/>
              <w:t xml:space="preserve">Bs, Dr. </w:t>
            </w:r>
            <w:proofErr w:type="spellStart"/>
            <w:r w:rsidRPr="009B66A6">
              <w:rPr>
                <w:rFonts w:ascii="Times New Roman" w:hAnsi="Times New Roman" w:cs="Times New Roman"/>
                <w:sz w:val="24"/>
                <w:szCs w:val="24"/>
              </w:rPr>
              <w:t>Modi</w:t>
            </w:r>
            <w:proofErr w:type="spellEnd"/>
            <w:r w:rsidRPr="009B66A6">
              <w:rPr>
                <w:rFonts w:ascii="Times New Roman" w:hAnsi="Times New Roman" w:cs="Times New Roman"/>
                <w:sz w:val="24"/>
                <w:szCs w:val="24"/>
              </w:rPr>
              <w:t xml:space="preserve"> JP</w:t>
            </w:r>
          </w:p>
        </w:tc>
        <w:tc>
          <w:tcPr>
            <w:tcW w:w="234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 xml:space="preserve">Assessment of knowledge, attitude and practice of </w:t>
            </w:r>
            <w:proofErr w:type="spellStart"/>
            <w:r w:rsidRPr="009B66A6">
              <w:rPr>
                <w:rFonts w:ascii="Times New Roman" w:hAnsi="Times New Roman" w:cs="Times New Roman"/>
                <w:sz w:val="24"/>
                <w:szCs w:val="24"/>
              </w:rPr>
              <w:t>pharmacovigilance</w:t>
            </w:r>
            <w:proofErr w:type="spellEnd"/>
            <w:r w:rsidRPr="009B66A6">
              <w:rPr>
                <w:rFonts w:ascii="Times New Roman" w:hAnsi="Times New Roman" w:cs="Times New Roman"/>
                <w:sz w:val="24"/>
                <w:szCs w:val="24"/>
              </w:rPr>
              <w:t xml:space="preserve"> </w:t>
            </w:r>
            <w:r w:rsidRPr="009B66A6">
              <w:rPr>
                <w:rFonts w:ascii="Times New Roman" w:hAnsi="Times New Roman" w:cs="Times New Roman"/>
                <w:sz w:val="24"/>
                <w:szCs w:val="24"/>
              </w:rPr>
              <w:lastRenderedPageBreak/>
              <w:t>among resident doctors and staff nurses in a tertiary care hospital, Gujarat</w:t>
            </w:r>
          </w:p>
          <w:p w:rsidR="00B279CA" w:rsidRPr="009B66A6" w:rsidRDefault="00B279CA" w:rsidP="00B13351">
            <w:pPr>
              <w:rPr>
                <w:rFonts w:ascii="Times New Roman" w:hAnsi="Times New Roman" w:cs="Times New Roman"/>
                <w:sz w:val="24"/>
                <w:szCs w:val="24"/>
              </w:rPr>
            </w:pPr>
          </w:p>
        </w:tc>
        <w:tc>
          <w:tcPr>
            <w:tcW w:w="2026"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World journal of pharmaceutical research</w:t>
            </w:r>
          </w:p>
          <w:p w:rsidR="00B279CA" w:rsidRPr="009B66A6" w:rsidRDefault="00B279CA" w:rsidP="00B13351">
            <w:pPr>
              <w:rPr>
                <w:rFonts w:ascii="Times New Roman" w:hAnsi="Times New Roman" w:cs="Times New Roman"/>
                <w:sz w:val="24"/>
                <w:szCs w:val="24"/>
              </w:rPr>
            </w:pP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lastRenderedPageBreak/>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30</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BS, </w:t>
            </w:r>
            <w:proofErr w:type="spellStart"/>
            <w:r w:rsidRPr="009B66A6">
              <w:rPr>
                <w:rFonts w:ascii="Times New Roman" w:hAnsi="Times New Roman" w:cs="Times New Roman"/>
                <w:sz w:val="24"/>
                <w:szCs w:val="24"/>
              </w:rPr>
              <w:t>Chavda</w:t>
            </w:r>
            <w:proofErr w:type="spellEnd"/>
            <w:r w:rsidRPr="009B66A6">
              <w:rPr>
                <w:rFonts w:ascii="Times New Roman" w:hAnsi="Times New Roman" w:cs="Times New Roman"/>
                <w:sz w:val="24"/>
                <w:szCs w:val="24"/>
              </w:rPr>
              <w:t xml:space="preserve"> FM</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Cost variation study of various </w:t>
            </w:r>
            <w:proofErr w:type="spellStart"/>
            <w:r w:rsidRPr="009B66A6">
              <w:rPr>
                <w:rFonts w:ascii="Times New Roman" w:hAnsi="Times New Roman" w:cs="Times New Roman"/>
                <w:sz w:val="24"/>
                <w:szCs w:val="24"/>
              </w:rPr>
              <w:t>artemisinin</w:t>
            </w:r>
            <w:proofErr w:type="spellEnd"/>
            <w:r w:rsidRPr="009B66A6">
              <w:rPr>
                <w:rFonts w:ascii="Times New Roman" w:hAnsi="Times New Roman" w:cs="Times New Roman"/>
                <w:sz w:val="24"/>
                <w:szCs w:val="24"/>
              </w:rPr>
              <w:t xml:space="preserve"> formulations available in Indian market</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World journal of pharmaceutical research.</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2015</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31</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BS, </w:t>
            </w:r>
            <w:proofErr w:type="spellStart"/>
            <w:r w:rsidRPr="009B66A6">
              <w:rPr>
                <w:rFonts w:ascii="Times New Roman" w:hAnsi="Times New Roman" w:cs="Times New Roman"/>
                <w:sz w:val="24"/>
                <w:szCs w:val="24"/>
              </w:rPr>
              <w:t>Chavda</w:t>
            </w:r>
            <w:proofErr w:type="spellEnd"/>
            <w:r w:rsidRPr="009B66A6">
              <w:rPr>
                <w:rFonts w:ascii="Times New Roman" w:hAnsi="Times New Roman" w:cs="Times New Roman"/>
                <w:sz w:val="24"/>
                <w:szCs w:val="24"/>
              </w:rPr>
              <w:t xml:space="preserve"> FM, </w:t>
            </w:r>
            <w:proofErr w:type="spellStart"/>
            <w:r w:rsidRPr="009B66A6">
              <w:rPr>
                <w:rFonts w:ascii="Times New Roman" w:hAnsi="Times New Roman" w:cs="Times New Roman"/>
                <w:sz w:val="24"/>
                <w:szCs w:val="24"/>
              </w:rPr>
              <w:t>Mundhava</w:t>
            </w:r>
            <w:proofErr w:type="spellEnd"/>
            <w:r w:rsidRPr="009B66A6">
              <w:rPr>
                <w:rFonts w:ascii="Times New Roman" w:hAnsi="Times New Roman" w:cs="Times New Roman"/>
                <w:sz w:val="24"/>
                <w:szCs w:val="24"/>
              </w:rPr>
              <w:t xml:space="preserve"> SG.</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Cost Variation Analysis Of Single </w:t>
            </w:r>
            <w:proofErr w:type="spellStart"/>
            <w:r w:rsidRPr="009B66A6">
              <w:rPr>
                <w:rFonts w:ascii="Times New Roman" w:hAnsi="Times New Roman" w:cs="Times New Roman"/>
                <w:sz w:val="24"/>
                <w:szCs w:val="24"/>
              </w:rPr>
              <w:t>Nonsteroidal</w:t>
            </w:r>
            <w:proofErr w:type="spellEnd"/>
            <w:r w:rsidRPr="009B66A6">
              <w:rPr>
                <w:rFonts w:ascii="Times New Roman" w:hAnsi="Times New Roman" w:cs="Times New Roman"/>
                <w:sz w:val="24"/>
                <w:szCs w:val="24"/>
              </w:rPr>
              <w:t xml:space="preserve"> Anti-Inflammatory Agents Available In Indian Market: An Economic Perspective.</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International Journal of Pharmaceutical Sciences and Research.</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32</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BS, </w:t>
            </w:r>
            <w:proofErr w:type="spellStart"/>
            <w:r w:rsidRPr="009B66A6">
              <w:rPr>
                <w:rFonts w:ascii="Times New Roman" w:hAnsi="Times New Roman" w:cs="Times New Roman"/>
                <w:sz w:val="24"/>
                <w:szCs w:val="24"/>
              </w:rPr>
              <w:t>Chavda</w:t>
            </w:r>
            <w:proofErr w:type="spellEnd"/>
            <w:r w:rsidRPr="009B66A6">
              <w:rPr>
                <w:rFonts w:ascii="Times New Roman" w:hAnsi="Times New Roman" w:cs="Times New Roman"/>
                <w:sz w:val="24"/>
                <w:szCs w:val="24"/>
              </w:rPr>
              <w:t xml:space="preserve"> FM, </w:t>
            </w:r>
            <w:proofErr w:type="spellStart"/>
            <w:r w:rsidRPr="009B66A6">
              <w:rPr>
                <w:rFonts w:ascii="Times New Roman" w:hAnsi="Times New Roman" w:cs="Times New Roman"/>
                <w:sz w:val="24"/>
                <w:szCs w:val="24"/>
              </w:rPr>
              <w:t>Mundhava</w:t>
            </w:r>
            <w:proofErr w:type="spellEnd"/>
            <w:r w:rsidRPr="009B66A6">
              <w:rPr>
                <w:rFonts w:ascii="Times New Roman" w:hAnsi="Times New Roman" w:cs="Times New Roman"/>
                <w:sz w:val="24"/>
                <w:szCs w:val="24"/>
              </w:rPr>
              <w:t xml:space="preserve"> SG</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Study Of Variation In Price Of Various </w:t>
            </w:r>
            <w:proofErr w:type="spellStart"/>
            <w:r w:rsidRPr="009B66A6">
              <w:rPr>
                <w:rFonts w:ascii="Times New Roman" w:hAnsi="Times New Roman" w:cs="Times New Roman"/>
                <w:sz w:val="24"/>
                <w:szCs w:val="24"/>
              </w:rPr>
              <w:t>Nsaids</w:t>
            </w:r>
            <w:proofErr w:type="spellEnd"/>
            <w:r w:rsidRPr="009B66A6">
              <w:rPr>
                <w:rFonts w:ascii="Times New Roman" w:hAnsi="Times New Roman" w:cs="Times New Roman"/>
                <w:sz w:val="24"/>
                <w:szCs w:val="24"/>
              </w:rPr>
              <w:t xml:space="preserve"> Combinations Available In Indian Market </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International Journal of Pharmaceutical Sciences and Research</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2016</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33</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Jaykaran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Ethics in animal experiments</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Indian Med Ethics</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34</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Jaykaran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Kantharia</w:t>
            </w:r>
            <w:proofErr w:type="spellEnd"/>
            <w:r w:rsidRPr="009B66A6">
              <w:rPr>
                <w:rFonts w:ascii="Times New Roman" w:hAnsi="Times New Roman" w:cs="Times New Roman"/>
                <w:sz w:val="24"/>
                <w:szCs w:val="24"/>
              </w:rPr>
              <w:t xml:space="preserve"> ND, </w:t>
            </w:r>
            <w:proofErr w:type="spellStart"/>
            <w:r w:rsidRPr="009B66A6">
              <w:rPr>
                <w:rFonts w:ascii="Times New Roman" w:hAnsi="Times New Roman" w:cs="Times New Roman"/>
                <w:sz w:val="24"/>
                <w:szCs w:val="24"/>
              </w:rPr>
              <w:t>Saxena</w:t>
            </w:r>
            <w:proofErr w:type="spellEnd"/>
            <w:r w:rsidRPr="009B66A6">
              <w:rPr>
                <w:rFonts w:ascii="Times New Roman" w:hAnsi="Times New Roman" w:cs="Times New Roman"/>
                <w:sz w:val="24"/>
                <w:szCs w:val="24"/>
              </w:rPr>
              <w:t xml:space="preserve"> D</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Gender and racial bias in drug promotional material distributed by pharmaceutical companies</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J </w:t>
            </w:r>
            <w:proofErr w:type="spellStart"/>
            <w:r w:rsidRPr="009B66A6">
              <w:rPr>
                <w:rFonts w:ascii="Times New Roman" w:hAnsi="Times New Roman" w:cs="Times New Roman"/>
                <w:sz w:val="24"/>
                <w:szCs w:val="24"/>
              </w:rPr>
              <w:t>Pharmacol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Pharmacother</w:t>
            </w:r>
            <w:proofErr w:type="spellEnd"/>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lastRenderedPageBreak/>
              <w:t>35</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Jaykaran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Charan</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Summaiya</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Mulla</w:t>
            </w:r>
            <w:proofErr w:type="spellEnd"/>
            <w:r w:rsidRPr="009B66A6">
              <w:rPr>
                <w:rFonts w:ascii="Times New Roman" w:hAnsi="Times New Roman" w:cs="Times New Roman"/>
                <w:sz w:val="24"/>
                <w:szCs w:val="24"/>
              </w:rPr>
              <w:t xml:space="preserve">, Sridhar </w:t>
            </w:r>
            <w:proofErr w:type="spellStart"/>
            <w:r w:rsidRPr="009B66A6">
              <w:rPr>
                <w:rFonts w:ascii="Times New Roman" w:hAnsi="Times New Roman" w:cs="Times New Roman"/>
                <w:sz w:val="24"/>
                <w:szCs w:val="24"/>
              </w:rPr>
              <w:t>Ryavanki</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Naresh</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Kantharia</w:t>
            </w:r>
            <w:proofErr w:type="spellEnd"/>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New Delhi </w:t>
            </w:r>
            <w:proofErr w:type="spellStart"/>
            <w:r w:rsidRPr="009B66A6">
              <w:rPr>
                <w:rFonts w:ascii="Times New Roman" w:hAnsi="Times New Roman" w:cs="Times New Roman"/>
                <w:sz w:val="24"/>
                <w:szCs w:val="24"/>
              </w:rPr>
              <w:t>Metallo</w:t>
            </w:r>
            <w:proofErr w:type="spellEnd"/>
            <w:r w:rsidRPr="009B66A6">
              <w:rPr>
                <w:rFonts w:ascii="Times New Roman" w:hAnsi="Times New Roman" w:cs="Times New Roman"/>
                <w:sz w:val="24"/>
                <w:szCs w:val="24"/>
              </w:rPr>
              <w:t xml:space="preserve"> – beta lactamase – 1 containing </w:t>
            </w:r>
            <w:proofErr w:type="spellStart"/>
            <w:r w:rsidRPr="009B66A6">
              <w:rPr>
                <w:rFonts w:ascii="Times New Roman" w:hAnsi="Times New Roman" w:cs="Times New Roman"/>
                <w:sz w:val="24"/>
                <w:szCs w:val="24"/>
              </w:rPr>
              <w:t>Enterobacteriaceae</w:t>
            </w:r>
            <w:proofErr w:type="spellEnd"/>
            <w:r w:rsidRPr="009B66A6">
              <w:rPr>
                <w:rFonts w:ascii="Times New Roman" w:hAnsi="Times New Roman" w:cs="Times New Roman"/>
                <w:sz w:val="24"/>
                <w:szCs w:val="24"/>
              </w:rPr>
              <w:t>: origin, diagnosis, treatment and public health concern</w:t>
            </w:r>
          </w:p>
        </w:tc>
        <w:tc>
          <w:tcPr>
            <w:tcW w:w="2026" w:type="dxa"/>
          </w:tcPr>
          <w:p w:rsidR="00B13351" w:rsidRPr="009B66A6" w:rsidRDefault="00A03699" w:rsidP="00B13351">
            <w:pPr>
              <w:rPr>
                <w:rFonts w:ascii="Times New Roman" w:hAnsi="Times New Roman" w:cs="Times New Roman"/>
                <w:sz w:val="24"/>
                <w:szCs w:val="24"/>
              </w:rPr>
            </w:pPr>
            <w:r w:rsidRPr="009B66A6">
              <w:rPr>
                <w:rFonts w:ascii="Times New Roman" w:hAnsi="Times New Roman" w:cs="Times New Roman"/>
                <w:sz w:val="24"/>
                <w:szCs w:val="24"/>
              </w:rPr>
              <w:t>The Pan African Medical Journal</w:t>
            </w:r>
          </w:p>
          <w:p w:rsidR="00B279CA" w:rsidRPr="009B66A6" w:rsidRDefault="00B279CA" w:rsidP="00B13351">
            <w:pPr>
              <w:rPr>
                <w:rFonts w:ascii="Times New Roman" w:hAnsi="Times New Roman" w:cs="Times New Roman"/>
                <w:sz w:val="24"/>
                <w:szCs w:val="24"/>
              </w:rPr>
            </w:pP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36</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Charan</w:t>
            </w:r>
            <w:proofErr w:type="spellEnd"/>
            <w:r w:rsidRPr="009B66A6">
              <w:rPr>
                <w:rFonts w:ascii="Times New Roman" w:hAnsi="Times New Roman" w:cs="Times New Roman"/>
                <w:sz w:val="24"/>
                <w:szCs w:val="24"/>
              </w:rPr>
              <w:t xml:space="preserve"> J, </w:t>
            </w:r>
            <w:proofErr w:type="spellStart"/>
            <w:r w:rsidRPr="009B66A6">
              <w:rPr>
                <w:rFonts w:ascii="Times New Roman" w:hAnsi="Times New Roman" w:cs="Times New Roman"/>
                <w:sz w:val="24"/>
                <w:szCs w:val="24"/>
              </w:rPr>
              <w:t>Goyal</w:t>
            </w:r>
            <w:proofErr w:type="spellEnd"/>
            <w:r w:rsidRPr="009B66A6">
              <w:rPr>
                <w:rFonts w:ascii="Times New Roman" w:hAnsi="Times New Roman" w:cs="Times New Roman"/>
                <w:sz w:val="24"/>
                <w:szCs w:val="24"/>
              </w:rPr>
              <w:t xml:space="preserve"> JP, </w:t>
            </w:r>
            <w:proofErr w:type="spellStart"/>
            <w:r w:rsidRPr="009B66A6">
              <w:rPr>
                <w:rFonts w:ascii="Times New Roman" w:hAnsi="Times New Roman" w:cs="Times New Roman"/>
                <w:sz w:val="24"/>
                <w:szCs w:val="24"/>
              </w:rPr>
              <w:t>Saxena</w:t>
            </w:r>
            <w:proofErr w:type="spellEnd"/>
            <w:r w:rsidRPr="009B66A6">
              <w:rPr>
                <w:rFonts w:ascii="Times New Roman" w:hAnsi="Times New Roman" w:cs="Times New Roman"/>
                <w:sz w:val="24"/>
                <w:szCs w:val="24"/>
              </w:rPr>
              <w:t xml:space="preserve"> D, </w:t>
            </w:r>
            <w:proofErr w:type="spellStart"/>
            <w:r w:rsidRPr="009B66A6">
              <w:rPr>
                <w:rFonts w:ascii="Times New Roman" w:hAnsi="Times New Roman" w:cs="Times New Roman"/>
                <w:sz w:val="24"/>
                <w:szCs w:val="24"/>
              </w:rPr>
              <w:t>Yadav</w:t>
            </w:r>
            <w:proofErr w:type="spellEnd"/>
            <w:r w:rsidRPr="009B66A6">
              <w:rPr>
                <w:rFonts w:ascii="Times New Roman" w:hAnsi="Times New Roman" w:cs="Times New Roman"/>
                <w:sz w:val="24"/>
                <w:szCs w:val="24"/>
              </w:rPr>
              <w:t xml:space="preserve"> P</w:t>
            </w:r>
          </w:p>
        </w:tc>
        <w:tc>
          <w:tcPr>
            <w:tcW w:w="234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Vitamin D for prevention of respiratory tract infections: A systematic review and meta-analysis</w:t>
            </w:r>
          </w:p>
          <w:p w:rsidR="00B279CA" w:rsidRPr="009B66A6" w:rsidRDefault="00B279CA" w:rsidP="00B13351">
            <w:pPr>
              <w:rPr>
                <w:rFonts w:ascii="Times New Roman" w:hAnsi="Times New Roman" w:cs="Times New Roman"/>
                <w:sz w:val="24"/>
                <w:szCs w:val="24"/>
              </w:rPr>
            </w:pPr>
          </w:p>
        </w:tc>
        <w:tc>
          <w:tcPr>
            <w:tcW w:w="2026"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J </w:t>
            </w:r>
            <w:proofErr w:type="spellStart"/>
            <w:r w:rsidRPr="009B66A6">
              <w:rPr>
                <w:rFonts w:ascii="Times New Roman" w:hAnsi="Times New Roman" w:cs="Times New Roman"/>
                <w:sz w:val="24"/>
                <w:szCs w:val="24"/>
              </w:rPr>
              <w:t>Pharmacol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Pharmacother</w:t>
            </w:r>
            <w:proofErr w:type="spellEnd"/>
          </w:p>
          <w:p w:rsidR="00B279CA" w:rsidRPr="009B66A6" w:rsidRDefault="00B279CA" w:rsidP="00B13351">
            <w:pPr>
              <w:rPr>
                <w:rFonts w:ascii="Times New Roman" w:hAnsi="Times New Roman" w:cs="Times New Roman"/>
                <w:sz w:val="24"/>
                <w:szCs w:val="24"/>
              </w:rPr>
            </w:pPr>
          </w:p>
        </w:tc>
        <w:tc>
          <w:tcPr>
            <w:tcW w:w="113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p w:rsidR="00B279CA" w:rsidRPr="009B66A6" w:rsidRDefault="00B279CA" w:rsidP="00B13351">
            <w:pPr>
              <w:rPr>
                <w:rFonts w:ascii="Times New Roman" w:hAnsi="Times New Roman" w:cs="Times New Roman"/>
                <w:sz w:val="24"/>
                <w:szCs w:val="24"/>
              </w:rPr>
            </w:pP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37</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Mody</w:t>
            </w:r>
            <w:proofErr w:type="spellEnd"/>
            <w:r w:rsidRPr="009B66A6">
              <w:rPr>
                <w:rFonts w:ascii="Times New Roman" w:hAnsi="Times New Roman" w:cs="Times New Roman"/>
                <w:sz w:val="24"/>
                <w:szCs w:val="24"/>
              </w:rPr>
              <w:t xml:space="preserve"> P, </w:t>
            </w:r>
            <w:proofErr w:type="spellStart"/>
            <w:r w:rsidRPr="009B66A6">
              <w:rPr>
                <w:rFonts w:ascii="Times New Roman" w:hAnsi="Times New Roman" w:cs="Times New Roman"/>
                <w:sz w:val="24"/>
                <w:szCs w:val="24"/>
              </w:rPr>
              <w:t>Biswas</w:t>
            </w:r>
            <w:proofErr w:type="spellEnd"/>
            <w:r w:rsidRPr="009B66A6">
              <w:rPr>
                <w:rFonts w:ascii="Times New Roman" w:hAnsi="Times New Roman" w:cs="Times New Roman"/>
                <w:sz w:val="24"/>
                <w:szCs w:val="24"/>
              </w:rPr>
              <w:t xml:space="preserve"> T, </w:t>
            </w:r>
            <w:proofErr w:type="spellStart"/>
            <w:r w:rsidRPr="009B66A6">
              <w:rPr>
                <w:rFonts w:ascii="Times New Roman" w:hAnsi="Times New Roman" w:cs="Times New Roman"/>
                <w:sz w:val="24"/>
                <w:szCs w:val="24"/>
              </w:rPr>
              <w:t>Charan</w:t>
            </w:r>
            <w:proofErr w:type="spellEnd"/>
            <w:r w:rsidRPr="009B66A6">
              <w:rPr>
                <w:rFonts w:ascii="Times New Roman" w:hAnsi="Times New Roman" w:cs="Times New Roman"/>
                <w:sz w:val="24"/>
                <w:szCs w:val="24"/>
              </w:rPr>
              <w:t xml:space="preserve"> J, Parikh D</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Reporting of adverse drug reactions in clinical trials published in Indian Medical/Dental journals</w:t>
            </w:r>
          </w:p>
        </w:tc>
        <w:tc>
          <w:tcPr>
            <w:tcW w:w="2026"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J </w:t>
            </w:r>
            <w:proofErr w:type="spellStart"/>
            <w:r w:rsidRPr="009B66A6">
              <w:rPr>
                <w:rFonts w:ascii="Times New Roman" w:hAnsi="Times New Roman" w:cs="Times New Roman"/>
                <w:sz w:val="24"/>
                <w:szCs w:val="24"/>
              </w:rPr>
              <w:t>Pharmacol</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Pharmacother</w:t>
            </w:r>
            <w:proofErr w:type="spellEnd"/>
            <w:r w:rsidRPr="009B66A6">
              <w:rPr>
                <w:rFonts w:ascii="Times New Roman" w:hAnsi="Times New Roman" w:cs="Times New Roman"/>
                <w:sz w:val="24"/>
                <w:szCs w:val="24"/>
              </w:rPr>
              <w:t xml:space="preserve"> </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38</w:t>
            </w:r>
          </w:p>
        </w:tc>
        <w:tc>
          <w:tcPr>
            <w:tcW w:w="1954"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Chirag</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Gajera</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Malaviya</w:t>
            </w:r>
            <w:proofErr w:type="spellEnd"/>
            <w:r w:rsidRPr="009B66A6">
              <w:rPr>
                <w:rFonts w:ascii="Times New Roman" w:hAnsi="Times New Roman" w:cs="Times New Roman"/>
                <w:sz w:val="24"/>
                <w:szCs w:val="24"/>
              </w:rPr>
              <w:t xml:space="preserve"> , </w:t>
            </w:r>
            <w:proofErr w:type="spellStart"/>
            <w:r w:rsidRPr="009B66A6">
              <w:rPr>
                <w:rFonts w:ascii="Times New Roman" w:hAnsi="Times New Roman" w:cs="Times New Roman"/>
                <w:sz w:val="24"/>
                <w:szCs w:val="24"/>
              </w:rPr>
              <w:t>Govekar</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Chandegara</w:t>
            </w:r>
            <w:proofErr w:type="spellEnd"/>
            <w:r w:rsidRPr="009B66A6">
              <w:rPr>
                <w:rFonts w:ascii="Times New Roman" w:hAnsi="Times New Roman" w:cs="Times New Roman"/>
                <w:sz w:val="24"/>
                <w:szCs w:val="24"/>
              </w:rPr>
              <w:t xml:space="preserve"> , </w:t>
            </w:r>
            <w:proofErr w:type="spellStart"/>
            <w:r w:rsidRPr="009B66A6">
              <w:rPr>
                <w:rFonts w:ascii="Times New Roman" w:hAnsi="Times New Roman" w:cs="Times New Roman"/>
                <w:sz w:val="24"/>
                <w:szCs w:val="24"/>
              </w:rPr>
              <w:t>Malam</w:t>
            </w:r>
            <w:proofErr w:type="spellEnd"/>
            <w:r w:rsidRPr="009B66A6">
              <w:rPr>
                <w:rFonts w:ascii="Times New Roman" w:hAnsi="Times New Roman" w:cs="Times New Roman"/>
                <w:sz w:val="24"/>
                <w:szCs w:val="24"/>
              </w:rPr>
              <w:t xml:space="preserve"> , </w:t>
            </w:r>
            <w:proofErr w:type="spellStart"/>
            <w:r w:rsidRPr="009B66A6">
              <w:rPr>
                <w:rFonts w:ascii="Times New Roman" w:hAnsi="Times New Roman" w:cs="Times New Roman"/>
                <w:sz w:val="24"/>
                <w:szCs w:val="24"/>
              </w:rPr>
              <w:t>Zala</w:t>
            </w:r>
            <w:proofErr w:type="spellEnd"/>
            <w:r w:rsidRPr="009B66A6">
              <w:rPr>
                <w:rFonts w:ascii="Times New Roman" w:hAnsi="Times New Roman" w:cs="Times New Roman"/>
                <w:sz w:val="24"/>
                <w:szCs w:val="24"/>
              </w:rPr>
              <w:t xml:space="preserve"> AC</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Study of pattern of road traffic accident mortalities in </w:t>
            </w:r>
            <w:proofErr w:type="spellStart"/>
            <w:r w:rsidRPr="009B66A6">
              <w:rPr>
                <w:rFonts w:ascii="Times New Roman" w:hAnsi="Times New Roman" w:cs="Times New Roman"/>
                <w:sz w:val="24"/>
                <w:szCs w:val="24"/>
              </w:rPr>
              <w:t>surat</w:t>
            </w:r>
            <w:proofErr w:type="spellEnd"/>
          </w:p>
        </w:tc>
        <w:tc>
          <w:tcPr>
            <w:tcW w:w="2026"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Int</w:t>
            </w:r>
            <w:proofErr w:type="spellEnd"/>
            <w:r w:rsidRPr="009B66A6">
              <w:rPr>
                <w:rFonts w:ascii="Times New Roman" w:hAnsi="Times New Roman" w:cs="Times New Roman"/>
                <w:sz w:val="24"/>
                <w:szCs w:val="24"/>
              </w:rPr>
              <w:t xml:space="preserve"> J Res Med</w:t>
            </w:r>
          </w:p>
        </w:tc>
        <w:tc>
          <w:tcPr>
            <w:tcW w:w="1139" w:type="dxa"/>
          </w:tcPr>
          <w:p w:rsidR="00B13351"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2013</w:t>
            </w:r>
          </w:p>
          <w:p w:rsidR="00B279CA" w:rsidRPr="009B66A6" w:rsidRDefault="00B279CA" w:rsidP="00B13351">
            <w:pPr>
              <w:rPr>
                <w:rFonts w:ascii="Times New Roman" w:hAnsi="Times New Roman" w:cs="Times New Roman"/>
                <w:sz w:val="24"/>
                <w:szCs w:val="24"/>
              </w:rPr>
            </w:pPr>
          </w:p>
        </w:tc>
      </w:tr>
      <w:tr w:rsidR="00B279CA" w:rsidRPr="009B66A6" w:rsidTr="00B13351">
        <w:tc>
          <w:tcPr>
            <w:tcW w:w="668" w:type="dxa"/>
          </w:tcPr>
          <w:p w:rsidR="00B279CA" w:rsidRPr="009B66A6" w:rsidRDefault="00B279CA" w:rsidP="009B66A6">
            <w:pPr>
              <w:pStyle w:val="ListParagraph"/>
              <w:spacing w:after="0" w:line="360" w:lineRule="auto"/>
              <w:ind w:left="0"/>
              <w:rPr>
                <w:rFonts w:ascii="Times New Roman" w:eastAsiaTheme="minorHAnsi" w:hAnsi="Times New Roman" w:cs="Times New Roman"/>
                <w:b/>
                <w:bCs/>
                <w:sz w:val="24"/>
                <w:szCs w:val="24"/>
                <w:lang w:val="en-US"/>
              </w:rPr>
            </w:pPr>
            <w:r w:rsidRPr="009B66A6">
              <w:rPr>
                <w:rFonts w:ascii="Times New Roman" w:eastAsiaTheme="minorHAnsi" w:hAnsi="Times New Roman" w:cs="Times New Roman"/>
                <w:b/>
                <w:bCs/>
                <w:sz w:val="24"/>
                <w:szCs w:val="24"/>
                <w:lang w:val="en-US"/>
              </w:rPr>
              <w:t>39</w:t>
            </w:r>
          </w:p>
        </w:tc>
        <w:tc>
          <w:tcPr>
            <w:tcW w:w="1954"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 xml:space="preserve">Patel C, </w:t>
            </w:r>
            <w:proofErr w:type="spellStart"/>
            <w:r w:rsidRPr="009B66A6">
              <w:rPr>
                <w:rFonts w:ascii="Times New Roman" w:hAnsi="Times New Roman" w:cs="Times New Roman"/>
                <w:sz w:val="24"/>
                <w:szCs w:val="24"/>
              </w:rPr>
              <w:t>Deoghare</w:t>
            </w:r>
            <w:proofErr w:type="spellEnd"/>
            <w:r w:rsidRPr="009B66A6">
              <w:rPr>
                <w:rFonts w:ascii="Times New Roman" w:hAnsi="Times New Roman" w:cs="Times New Roman"/>
                <w:sz w:val="24"/>
                <w:szCs w:val="24"/>
              </w:rPr>
              <w:t xml:space="preserve"> S</w:t>
            </w:r>
          </w:p>
        </w:tc>
        <w:tc>
          <w:tcPr>
            <w:tcW w:w="234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Medicine Withdrawal and Recall: Needs Proper Evaluation.</w:t>
            </w:r>
          </w:p>
        </w:tc>
        <w:tc>
          <w:tcPr>
            <w:tcW w:w="2026" w:type="dxa"/>
          </w:tcPr>
          <w:p w:rsidR="00B279CA" w:rsidRPr="009B66A6" w:rsidRDefault="00B13351" w:rsidP="00B13351">
            <w:pPr>
              <w:rPr>
                <w:rFonts w:ascii="Times New Roman" w:hAnsi="Times New Roman" w:cs="Times New Roman"/>
                <w:sz w:val="24"/>
                <w:szCs w:val="24"/>
              </w:rPr>
            </w:pPr>
            <w:proofErr w:type="spellStart"/>
            <w:r w:rsidRPr="009B66A6">
              <w:rPr>
                <w:rFonts w:ascii="Times New Roman" w:hAnsi="Times New Roman" w:cs="Times New Roman"/>
                <w:sz w:val="24"/>
                <w:szCs w:val="24"/>
              </w:rPr>
              <w:t>Adv</w:t>
            </w:r>
            <w:proofErr w:type="spellEnd"/>
            <w:r w:rsidRPr="009B66A6">
              <w:rPr>
                <w:rFonts w:ascii="Times New Roman" w:hAnsi="Times New Roman" w:cs="Times New Roman"/>
                <w:sz w:val="24"/>
                <w:szCs w:val="24"/>
              </w:rPr>
              <w:t xml:space="preserve"> </w:t>
            </w:r>
            <w:proofErr w:type="spellStart"/>
            <w:r w:rsidRPr="009B66A6">
              <w:rPr>
                <w:rFonts w:ascii="Times New Roman" w:hAnsi="Times New Roman" w:cs="Times New Roman"/>
                <w:sz w:val="24"/>
                <w:szCs w:val="24"/>
              </w:rPr>
              <w:t>Pharmacoepidem</w:t>
            </w:r>
            <w:proofErr w:type="spellEnd"/>
            <w:r w:rsidRPr="009B66A6">
              <w:rPr>
                <w:rFonts w:ascii="Times New Roman" w:hAnsi="Times New Roman" w:cs="Times New Roman"/>
                <w:sz w:val="24"/>
                <w:szCs w:val="24"/>
              </w:rPr>
              <w:t xml:space="preserve"> Drug Safety</w:t>
            </w:r>
          </w:p>
        </w:tc>
        <w:tc>
          <w:tcPr>
            <w:tcW w:w="1139" w:type="dxa"/>
          </w:tcPr>
          <w:p w:rsidR="00B279CA" w:rsidRPr="009B66A6" w:rsidRDefault="00B13351" w:rsidP="00B13351">
            <w:pPr>
              <w:rPr>
                <w:rFonts w:ascii="Times New Roman" w:hAnsi="Times New Roman" w:cs="Times New Roman"/>
                <w:sz w:val="24"/>
                <w:szCs w:val="24"/>
              </w:rPr>
            </w:pPr>
            <w:r w:rsidRPr="009B66A6">
              <w:rPr>
                <w:rFonts w:ascii="Times New Roman" w:hAnsi="Times New Roman" w:cs="Times New Roman"/>
                <w:sz w:val="24"/>
                <w:szCs w:val="24"/>
              </w:rPr>
              <w:t>2012</w:t>
            </w:r>
          </w:p>
        </w:tc>
      </w:tr>
    </w:tbl>
    <w:p w:rsidR="00C016B8" w:rsidRPr="009B66A6" w:rsidRDefault="00C016B8" w:rsidP="00C016B8">
      <w:pPr>
        <w:pStyle w:val="ListParagraph"/>
        <w:spacing w:line="360" w:lineRule="auto"/>
        <w:ind w:left="1440"/>
        <w:rPr>
          <w:rFonts w:ascii="Times New Roman" w:hAnsi="Times New Roman" w:cs="Times New Roman"/>
          <w:b/>
          <w:bCs/>
          <w:sz w:val="24"/>
          <w:szCs w:val="24"/>
          <w:lang w:val="en-US"/>
        </w:rPr>
      </w:pPr>
    </w:p>
    <w:p w:rsidR="00B279CA" w:rsidRPr="009B66A6" w:rsidRDefault="00B279CA" w:rsidP="00C016B8">
      <w:pPr>
        <w:pStyle w:val="ListParagraph"/>
        <w:spacing w:line="360" w:lineRule="auto"/>
        <w:ind w:left="1440"/>
        <w:rPr>
          <w:rFonts w:ascii="Times New Roman" w:hAnsi="Times New Roman" w:cs="Times New Roman"/>
          <w:b/>
          <w:bCs/>
          <w:sz w:val="24"/>
          <w:szCs w:val="24"/>
          <w:lang w:val="en-US"/>
        </w:rPr>
      </w:pPr>
    </w:p>
    <w:p w:rsidR="00C016B8" w:rsidRPr="009B66A6" w:rsidRDefault="00C016B8" w:rsidP="00C016B8">
      <w:pPr>
        <w:pStyle w:val="ListParagraph"/>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(b) Name of faculty member selected for research by ICMR, if any:-</w:t>
      </w:r>
    </w:p>
    <w:p w:rsidR="00C016B8" w:rsidRPr="009B66A6" w:rsidRDefault="00C016B8" w:rsidP="00C016B8">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 Name of faculty member selected for state sponsored research, if any:-</w:t>
      </w:r>
    </w:p>
    <w:p w:rsidR="00C016B8" w:rsidRPr="009B66A6" w:rsidRDefault="00C016B8" w:rsidP="00C016B8">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spacing w:line="360" w:lineRule="auto"/>
        <w:rPr>
          <w:rFonts w:ascii="Times New Roman" w:hAnsi="Times New Roman" w:cs="Times New Roman"/>
          <w:b/>
          <w:bCs/>
          <w:sz w:val="24"/>
          <w:szCs w:val="24"/>
          <w:lang w:val="en-US"/>
        </w:rPr>
      </w:pPr>
    </w:p>
    <w:p w:rsidR="00C016B8" w:rsidRPr="009B66A6" w:rsidRDefault="00C016B8" w:rsidP="00C016B8">
      <w:pPr>
        <w:pStyle w:val="ListParagraph"/>
        <w:spacing w:line="360" w:lineRule="auto"/>
        <w:rPr>
          <w:rFonts w:ascii="Times New Roman" w:hAnsi="Times New Roman" w:cs="Times New Roman"/>
          <w:b/>
          <w:bCs/>
          <w:sz w:val="24"/>
          <w:szCs w:val="24"/>
          <w:lang w:val="en-US"/>
        </w:rPr>
      </w:pPr>
      <w:r w:rsidRPr="009B66A6">
        <w:rPr>
          <w:rFonts w:ascii="Times New Roman" w:hAnsi="Times New Roman" w:cs="Times New Roman"/>
          <w:b/>
          <w:bCs/>
          <w:sz w:val="24"/>
          <w:szCs w:val="24"/>
          <w:lang w:val="en-US"/>
        </w:rPr>
        <w:t>Reviewing Officer</w:t>
      </w:r>
      <w:r w:rsidRPr="009B66A6">
        <w:rPr>
          <w:rFonts w:ascii="Times New Roman" w:hAnsi="Times New Roman" w:cs="Times New Roman"/>
          <w:b/>
          <w:bCs/>
          <w:sz w:val="24"/>
          <w:szCs w:val="24"/>
          <w:lang w:val="en-US"/>
        </w:rPr>
        <w:tab/>
      </w:r>
      <w:r w:rsidRPr="009B66A6">
        <w:rPr>
          <w:rFonts w:ascii="Times New Roman" w:hAnsi="Times New Roman" w:cs="Times New Roman"/>
          <w:b/>
          <w:bCs/>
          <w:sz w:val="24"/>
          <w:szCs w:val="24"/>
          <w:lang w:val="en-US"/>
        </w:rPr>
        <w:tab/>
      </w:r>
      <w:r w:rsidRPr="009B66A6">
        <w:rPr>
          <w:rFonts w:ascii="Times New Roman" w:hAnsi="Times New Roman" w:cs="Times New Roman"/>
          <w:b/>
          <w:bCs/>
          <w:sz w:val="24"/>
          <w:szCs w:val="24"/>
          <w:lang w:val="en-US"/>
        </w:rPr>
        <w:tab/>
      </w:r>
      <w:r w:rsidRPr="009B66A6">
        <w:rPr>
          <w:rFonts w:ascii="Times New Roman" w:hAnsi="Times New Roman" w:cs="Times New Roman"/>
          <w:b/>
          <w:bCs/>
          <w:sz w:val="24"/>
          <w:szCs w:val="24"/>
          <w:lang w:val="en-US"/>
        </w:rPr>
        <w:tab/>
      </w:r>
      <w:r w:rsidRPr="009B66A6">
        <w:rPr>
          <w:rFonts w:ascii="Times New Roman" w:hAnsi="Times New Roman" w:cs="Times New Roman"/>
          <w:b/>
          <w:bCs/>
          <w:sz w:val="24"/>
          <w:szCs w:val="24"/>
          <w:lang w:val="en-US"/>
        </w:rPr>
        <w:tab/>
        <w:t>Head of Department</w:t>
      </w:r>
    </w:p>
    <w:p w:rsidR="00C016B8" w:rsidRPr="009B66A6" w:rsidRDefault="00C016B8" w:rsidP="00C016B8">
      <w:pPr>
        <w:rPr>
          <w:rFonts w:ascii="Times New Roman" w:hAnsi="Times New Roman" w:cs="Times New Roman"/>
          <w:b/>
          <w:bCs/>
          <w:sz w:val="24"/>
          <w:szCs w:val="24"/>
          <w:lang w:val="en-US"/>
        </w:rPr>
      </w:pPr>
    </w:p>
    <w:p w:rsidR="004F43DF" w:rsidRPr="009B66A6" w:rsidRDefault="00C016B8" w:rsidP="00C016B8">
      <w:pPr>
        <w:rPr>
          <w:rFonts w:ascii="Times New Roman" w:hAnsi="Times New Roman" w:cs="Times New Roman"/>
          <w:sz w:val="24"/>
          <w:szCs w:val="24"/>
        </w:rPr>
      </w:pPr>
      <w:r w:rsidRPr="009B66A6">
        <w:rPr>
          <w:rFonts w:ascii="Times New Roman" w:hAnsi="Times New Roman" w:cs="Times New Roman"/>
          <w:b/>
          <w:bCs/>
          <w:sz w:val="24"/>
          <w:szCs w:val="24"/>
          <w:lang w:val="en-US"/>
        </w:rPr>
        <w:br w:type="page"/>
      </w:r>
    </w:p>
    <w:sectPr w:rsidR="004F43DF" w:rsidRPr="009B66A6" w:rsidSect="004F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C21EA4"/>
    <w:multiLevelType w:val="hybridMultilevel"/>
    <w:tmpl w:val="263654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35619E"/>
    <w:multiLevelType w:val="hybridMultilevel"/>
    <w:tmpl w:val="7AC4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24C6C"/>
    <w:multiLevelType w:val="hybridMultilevel"/>
    <w:tmpl w:val="469C65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FF6D9A"/>
    <w:multiLevelType w:val="hybridMultilevel"/>
    <w:tmpl w:val="D4F8BA0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0FFC6469"/>
    <w:multiLevelType w:val="hybridMultilevel"/>
    <w:tmpl w:val="DC6EFAD0"/>
    <w:lvl w:ilvl="0" w:tplc="79B21AB4">
      <w:numFmt w:val="bullet"/>
      <w:lvlText w:val="-"/>
      <w:lvlJc w:val="left"/>
      <w:pPr>
        <w:ind w:left="1440" w:hanging="360"/>
      </w:pPr>
      <w:rPr>
        <w:rFonts w:ascii="Bookman Old Style" w:eastAsia="Calibri" w:hAnsi="Bookman Old Style" w:cs="Shruti"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570E8"/>
    <w:multiLevelType w:val="hybridMultilevel"/>
    <w:tmpl w:val="AA6EC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BE6C7A"/>
    <w:multiLevelType w:val="hybridMultilevel"/>
    <w:tmpl w:val="ABBE29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534B90"/>
    <w:multiLevelType w:val="singleLevel"/>
    <w:tmpl w:val="4B6A8050"/>
    <w:lvl w:ilvl="0">
      <w:start w:val="1"/>
      <w:numFmt w:val="lowerLetter"/>
      <w:lvlText w:val="%1)"/>
      <w:lvlJc w:val="left"/>
      <w:pPr>
        <w:tabs>
          <w:tab w:val="num" w:pos="1440"/>
        </w:tabs>
        <w:ind w:left="1440" w:hanging="720"/>
      </w:pPr>
      <w:rPr>
        <w:rFonts w:hint="default"/>
      </w:rPr>
    </w:lvl>
  </w:abstractNum>
  <w:abstractNum w:abstractNumId="10">
    <w:nsid w:val="47677928"/>
    <w:multiLevelType w:val="hybridMultilevel"/>
    <w:tmpl w:val="EE7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06F18"/>
    <w:multiLevelType w:val="hybridMultilevel"/>
    <w:tmpl w:val="B726D1FC"/>
    <w:lvl w:ilvl="0" w:tplc="5F1C3E9E">
      <w:start w:val="1"/>
      <w:numFmt w:val="decimal"/>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080DA4"/>
    <w:multiLevelType w:val="hybridMultilevel"/>
    <w:tmpl w:val="1584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970EB"/>
    <w:multiLevelType w:val="hybridMultilevel"/>
    <w:tmpl w:val="BC7EB5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A7A4AAF"/>
    <w:multiLevelType w:val="hybridMultilevel"/>
    <w:tmpl w:val="C71E5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F15E9"/>
    <w:multiLevelType w:val="singleLevel"/>
    <w:tmpl w:val="7DC46DDA"/>
    <w:lvl w:ilvl="0">
      <w:start w:val="1"/>
      <w:numFmt w:val="lowerLetter"/>
      <w:lvlText w:val="%1)"/>
      <w:lvlJc w:val="left"/>
      <w:pPr>
        <w:tabs>
          <w:tab w:val="num" w:pos="1440"/>
        </w:tabs>
        <w:ind w:left="1440" w:hanging="720"/>
      </w:pPr>
      <w:rPr>
        <w:rFonts w:hint="default"/>
      </w:rPr>
    </w:lvl>
  </w:abstractNum>
  <w:abstractNum w:abstractNumId="16">
    <w:nsid w:val="6FE3399A"/>
    <w:multiLevelType w:val="hybridMultilevel"/>
    <w:tmpl w:val="19567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B2E9C"/>
    <w:multiLevelType w:val="hybridMultilevel"/>
    <w:tmpl w:val="10F4D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EC63AA6"/>
    <w:multiLevelType w:val="singleLevel"/>
    <w:tmpl w:val="78F4BF22"/>
    <w:lvl w:ilvl="0">
      <w:start w:val="1"/>
      <w:numFmt w:val="lowerLetter"/>
      <w:lvlText w:val="%1)"/>
      <w:lvlJc w:val="left"/>
      <w:pPr>
        <w:tabs>
          <w:tab w:val="num" w:pos="1440"/>
        </w:tabs>
        <w:ind w:left="1440" w:hanging="720"/>
      </w:pPr>
      <w:rPr>
        <w:rFonts w:hint="default"/>
      </w:rPr>
    </w:lvl>
  </w:abstractNum>
  <w:num w:numId="1">
    <w:abstractNumId w:val="4"/>
  </w:num>
  <w:num w:numId="2">
    <w:abstractNumId w:val="13"/>
  </w:num>
  <w:num w:numId="3">
    <w:abstractNumId w:val="5"/>
  </w:num>
  <w:num w:numId="4">
    <w:abstractNumId w:val="17"/>
  </w:num>
  <w:num w:numId="5">
    <w:abstractNumId w:val="1"/>
  </w:num>
  <w:num w:numId="6">
    <w:abstractNumId w:val="15"/>
  </w:num>
  <w:num w:numId="7">
    <w:abstractNumId w:val="18"/>
  </w:num>
  <w:num w:numId="8">
    <w:abstractNumId w:val="3"/>
  </w:num>
  <w:num w:numId="9">
    <w:abstractNumId w:val="9"/>
  </w:num>
  <w:num w:numId="10">
    <w:abstractNumId w:val="0"/>
  </w:num>
  <w:num w:numId="11">
    <w:abstractNumId w:val="11"/>
  </w:num>
  <w:num w:numId="12">
    <w:abstractNumId w:val="6"/>
  </w:num>
  <w:num w:numId="13">
    <w:abstractNumId w:val="2"/>
  </w:num>
  <w:num w:numId="14">
    <w:abstractNumId w:val="12"/>
  </w:num>
  <w:num w:numId="15">
    <w:abstractNumId w:val="14"/>
  </w:num>
  <w:num w:numId="16">
    <w:abstractNumId w:val="7"/>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C016B8"/>
    <w:rsid w:val="00067A0C"/>
    <w:rsid w:val="00101A46"/>
    <w:rsid w:val="00277B40"/>
    <w:rsid w:val="002F31EA"/>
    <w:rsid w:val="00322E77"/>
    <w:rsid w:val="003378F6"/>
    <w:rsid w:val="003A6360"/>
    <w:rsid w:val="004C6A29"/>
    <w:rsid w:val="004D1B79"/>
    <w:rsid w:val="004F43DF"/>
    <w:rsid w:val="005D53EB"/>
    <w:rsid w:val="005D5E1A"/>
    <w:rsid w:val="005E04E3"/>
    <w:rsid w:val="00653B18"/>
    <w:rsid w:val="006946E4"/>
    <w:rsid w:val="006C4646"/>
    <w:rsid w:val="00753481"/>
    <w:rsid w:val="00776D96"/>
    <w:rsid w:val="0083165B"/>
    <w:rsid w:val="00882D7F"/>
    <w:rsid w:val="008C256D"/>
    <w:rsid w:val="00981D8F"/>
    <w:rsid w:val="009B66A6"/>
    <w:rsid w:val="009C0C86"/>
    <w:rsid w:val="00A03699"/>
    <w:rsid w:val="00A07E9E"/>
    <w:rsid w:val="00A567E7"/>
    <w:rsid w:val="00AC7393"/>
    <w:rsid w:val="00AD7634"/>
    <w:rsid w:val="00AE736C"/>
    <w:rsid w:val="00B13351"/>
    <w:rsid w:val="00B279CA"/>
    <w:rsid w:val="00C016B8"/>
    <w:rsid w:val="00C07778"/>
    <w:rsid w:val="00D53BD7"/>
    <w:rsid w:val="00DD2203"/>
    <w:rsid w:val="00E06B45"/>
    <w:rsid w:val="00EB7A3C"/>
    <w:rsid w:val="00F239FE"/>
    <w:rsid w:val="00F540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B8"/>
    <w:rPr>
      <w:rFonts w:ascii="Calibri" w:eastAsia="Calibri" w:hAnsi="Calibri" w:cs="Shruti"/>
      <w:lang w:val="en-IN" w:bidi="gu-IN"/>
    </w:rPr>
  </w:style>
  <w:style w:type="paragraph" w:styleId="Heading1">
    <w:name w:val="heading 1"/>
    <w:basedOn w:val="Normal"/>
    <w:next w:val="Normal"/>
    <w:link w:val="Heading1Char"/>
    <w:qFormat/>
    <w:rsid w:val="00753481"/>
    <w:pPr>
      <w:keepNext/>
      <w:spacing w:after="0" w:line="240" w:lineRule="auto"/>
      <w:jc w:val="center"/>
      <w:outlineLvl w:val="0"/>
    </w:pPr>
    <w:rPr>
      <w:rFonts w:ascii="Bookman Old Style" w:eastAsia="Times New Roman" w:hAnsi="Bookman Old Style" w:cs="Times New Roman"/>
      <w:b/>
      <w:sz w:val="24"/>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B8"/>
    <w:pPr>
      <w:ind w:left="720"/>
      <w:contextualSpacing/>
    </w:pPr>
  </w:style>
  <w:style w:type="paragraph" w:styleId="BodyText">
    <w:name w:val="Body Text"/>
    <w:basedOn w:val="Normal"/>
    <w:link w:val="BodyTextChar"/>
    <w:semiHidden/>
    <w:rsid w:val="00AE736C"/>
    <w:pPr>
      <w:spacing w:after="0" w:line="240" w:lineRule="auto"/>
      <w:jc w:val="both"/>
    </w:pPr>
    <w:rPr>
      <w:rFonts w:ascii="Bookman Old Style" w:eastAsia="Times New Roman" w:hAnsi="Bookman Old Style" w:cs="Times New Roman"/>
      <w:sz w:val="24"/>
      <w:szCs w:val="20"/>
      <w:lang w:val="en-US" w:bidi="ar-SA"/>
    </w:rPr>
  </w:style>
  <w:style w:type="character" w:customStyle="1" w:styleId="BodyTextChar">
    <w:name w:val="Body Text Char"/>
    <w:basedOn w:val="DefaultParagraphFont"/>
    <w:link w:val="BodyText"/>
    <w:semiHidden/>
    <w:rsid w:val="00AE736C"/>
    <w:rPr>
      <w:rFonts w:ascii="Bookman Old Style" w:eastAsia="Times New Roman" w:hAnsi="Bookman Old Style" w:cs="Times New Roman"/>
      <w:sz w:val="24"/>
      <w:szCs w:val="20"/>
    </w:rPr>
  </w:style>
  <w:style w:type="paragraph" w:styleId="NoSpacing">
    <w:name w:val="No Spacing"/>
    <w:uiPriority w:val="1"/>
    <w:qFormat/>
    <w:rsid w:val="00EB7A3C"/>
    <w:pPr>
      <w:spacing w:after="0" w:line="240" w:lineRule="auto"/>
    </w:pPr>
    <w:rPr>
      <w:rFonts w:ascii="Calibri" w:eastAsia="Calibri" w:hAnsi="Calibri" w:cs="Shruti"/>
      <w:lang w:val="en-IN" w:bidi="gu-IN"/>
    </w:rPr>
  </w:style>
  <w:style w:type="character" w:customStyle="1" w:styleId="Heading1Char">
    <w:name w:val="Heading 1 Char"/>
    <w:basedOn w:val="DefaultParagraphFont"/>
    <w:link w:val="Heading1"/>
    <w:rsid w:val="00753481"/>
    <w:rPr>
      <w:rFonts w:ascii="Bookman Old Style" w:eastAsia="Times New Roman" w:hAnsi="Bookman Old Style"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15D-91FB-4177-88A4-CC8FD6B4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Mamta</cp:lastModifiedBy>
  <cp:revision>29</cp:revision>
  <dcterms:created xsi:type="dcterms:W3CDTF">2017-04-18T10:55:00Z</dcterms:created>
  <dcterms:modified xsi:type="dcterms:W3CDTF">2017-04-24T06:16:00Z</dcterms:modified>
</cp:coreProperties>
</file>